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3D19" w:rsidRDefault="00BD7663">
      <w:pPr>
        <w:jc w:val="center"/>
        <w:rPr>
          <w:rFonts w:ascii="楷体" w:eastAsia="楷体" w:hAnsi="楷体"/>
          <w:b/>
          <w:sz w:val="36"/>
          <w:szCs w:val="36"/>
        </w:rPr>
      </w:pPr>
      <w:r>
        <w:rPr>
          <w:rFonts w:ascii="楷体" w:eastAsia="楷体" w:hAnsi="楷体" w:hint="eastAsia"/>
          <w:b/>
          <w:sz w:val="36"/>
          <w:szCs w:val="36"/>
        </w:rPr>
        <w:t>玄武区综合行政执法局随机抽查情况一览表</w:t>
      </w:r>
    </w:p>
    <w:p w:rsidR="00A33D19" w:rsidRDefault="00BD7663">
      <w:pPr>
        <w:jc w:val="center"/>
        <w:rPr>
          <w:rFonts w:ascii="楷体" w:eastAsia="楷体" w:hAnsi="楷体"/>
          <w:sz w:val="28"/>
          <w:szCs w:val="28"/>
        </w:rPr>
      </w:pPr>
      <w:r>
        <w:rPr>
          <w:rFonts w:ascii="楷体" w:eastAsia="楷体" w:hAnsi="楷体" w:hint="eastAsia"/>
          <w:sz w:val="28"/>
          <w:szCs w:val="28"/>
        </w:rPr>
        <w:t>（户外广告设置和公共停车场备案）</w:t>
      </w:r>
    </w:p>
    <w:tbl>
      <w:tblPr>
        <w:tblW w:w="14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79"/>
        <w:gridCol w:w="947"/>
        <w:gridCol w:w="1134"/>
        <w:gridCol w:w="1149"/>
        <w:gridCol w:w="1261"/>
        <w:gridCol w:w="1816"/>
        <w:gridCol w:w="1215"/>
        <w:gridCol w:w="1680"/>
        <w:gridCol w:w="840"/>
        <w:gridCol w:w="2924"/>
        <w:gridCol w:w="1164"/>
      </w:tblGrid>
      <w:tr w:rsidR="00A33D19">
        <w:tc>
          <w:tcPr>
            <w:tcW w:w="579" w:type="dxa"/>
            <w:vAlign w:val="center"/>
          </w:tcPr>
          <w:p w:rsidR="00A33D19" w:rsidRDefault="00BD7663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序号</w:t>
            </w:r>
          </w:p>
        </w:tc>
        <w:tc>
          <w:tcPr>
            <w:tcW w:w="947" w:type="dxa"/>
            <w:vAlign w:val="center"/>
          </w:tcPr>
          <w:p w:rsidR="00A33D19" w:rsidRDefault="00BD7663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抽查</w:t>
            </w:r>
          </w:p>
          <w:p w:rsidR="00A33D19" w:rsidRDefault="00BD7663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时间</w:t>
            </w:r>
          </w:p>
        </w:tc>
        <w:tc>
          <w:tcPr>
            <w:tcW w:w="1134" w:type="dxa"/>
            <w:vAlign w:val="center"/>
          </w:tcPr>
          <w:p w:rsidR="00A33D19" w:rsidRDefault="00BD7663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被抽查单位</w:t>
            </w:r>
          </w:p>
        </w:tc>
        <w:tc>
          <w:tcPr>
            <w:tcW w:w="1149" w:type="dxa"/>
            <w:vAlign w:val="center"/>
          </w:tcPr>
          <w:p w:rsidR="00A33D19" w:rsidRDefault="00BD7663">
            <w:pPr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公司住所（经营场所）</w:t>
            </w:r>
          </w:p>
        </w:tc>
        <w:tc>
          <w:tcPr>
            <w:tcW w:w="1261" w:type="dxa"/>
            <w:vAlign w:val="center"/>
          </w:tcPr>
          <w:p w:rsidR="00A33D19" w:rsidRDefault="00BD7663">
            <w:pPr>
              <w:ind w:left="120" w:hangingChars="50" w:hanging="120"/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户外广告</w:t>
            </w:r>
            <w:r>
              <w:rPr>
                <w:rFonts w:ascii="仿宋_GB2312" w:eastAsia="仿宋_GB2312" w:hAnsi="仿宋"/>
                <w:sz w:val="24"/>
              </w:rPr>
              <w:t>/公共停车场</w:t>
            </w:r>
            <w:r>
              <w:rPr>
                <w:rFonts w:ascii="仿宋_GB2312" w:eastAsia="仿宋_GB2312" w:hAnsi="仿宋" w:hint="eastAsia"/>
                <w:sz w:val="24"/>
              </w:rPr>
              <w:t>位置</w:t>
            </w:r>
          </w:p>
        </w:tc>
        <w:tc>
          <w:tcPr>
            <w:tcW w:w="1816" w:type="dxa"/>
            <w:vAlign w:val="center"/>
          </w:tcPr>
          <w:p w:rsidR="00A33D19" w:rsidRDefault="00BD7663">
            <w:pPr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注册号</w:t>
            </w:r>
            <w:r>
              <w:rPr>
                <w:rFonts w:ascii="仿宋_GB2312" w:eastAsia="仿宋_GB2312" w:hAnsi="仿宋"/>
                <w:sz w:val="24"/>
              </w:rPr>
              <w:t>/</w:t>
            </w:r>
            <w:r>
              <w:rPr>
                <w:rFonts w:ascii="仿宋_GB2312" w:eastAsia="仿宋_GB2312" w:hAnsi="仿宋" w:hint="eastAsia"/>
                <w:sz w:val="24"/>
              </w:rPr>
              <w:t>统一代码</w:t>
            </w:r>
          </w:p>
        </w:tc>
        <w:tc>
          <w:tcPr>
            <w:tcW w:w="1215" w:type="dxa"/>
            <w:vAlign w:val="center"/>
          </w:tcPr>
          <w:p w:rsidR="00A33D19" w:rsidRDefault="00BD7663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检查内容</w:t>
            </w:r>
          </w:p>
        </w:tc>
        <w:tc>
          <w:tcPr>
            <w:tcW w:w="1680" w:type="dxa"/>
            <w:vAlign w:val="center"/>
          </w:tcPr>
          <w:p w:rsidR="00A33D19" w:rsidRDefault="00BD7663">
            <w:pPr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现场检查情况</w:t>
            </w:r>
          </w:p>
        </w:tc>
        <w:tc>
          <w:tcPr>
            <w:tcW w:w="840" w:type="dxa"/>
            <w:vAlign w:val="center"/>
          </w:tcPr>
          <w:p w:rsidR="00A33D19" w:rsidRDefault="00BD7663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检查情况</w:t>
            </w:r>
          </w:p>
        </w:tc>
        <w:tc>
          <w:tcPr>
            <w:tcW w:w="2924" w:type="dxa"/>
            <w:vAlign w:val="center"/>
          </w:tcPr>
          <w:p w:rsidR="00A33D19" w:rsidRDefault="00BD7663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现场照片</w:t>
            </w:r>
          </w:p>
        </w:tc>
        <w:tc>
          <w:tcPr>
            <w:tcW w:w="1164" w:type="dxa"/>
            <w:vAlign w:val="center"/>
          </w:tcPr>
          <w:p w:rsidR="00A33D19" w:rsidRDefault="00BD7663">
            <w:pPr>
              <w:ind w:firstLineChars="50" w:firstLine="120"/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抽查人</w:t>
            </w:r>
          </w:p>
        </w:tc>
      </w:tr>
      <w:tr w:rsidR="00A33D19">
        <w:tc>
          <w:tcPr>
            <w:tcW w:w="579" w:type="dxa"/>
            <w:vAlign w:val="center"/>
          </w:tcPr>
          <w:p w:rsidR="00A33D19" w:rsidRDefault="00BD7663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/>
                <w:sz w:val="24"/>
              </w:rPr>
              <w:t>1</w:t>
            </w:r>
          </w:p>
        </w:tc>
        <w:tc>
          <w:tcPr>
            <w:tcW w:w="947" w:type="dxa"/>
            <w:vAlign w:val="center"/>
          </w:tcPr>
          <w:p w:rsidR="00A33D19" w:rsidRDefault="00BD7663">
            <w:pPr>
              <w:rPr>
                <w:rFonts w:ascii="仿宋_GB2312" w:eastAsia="仿宋_GB2312" w:hAnsi="仿宋"/>
                <w:sz w:val="18"/>
                <w:szCs w:val="18"/>
              </w:rPr>
            </w:pPr>
            <w:r>
              <w:rPr>
                <w:rFonts w:ascii="仿宋_GB2312" w:eastAsia="仿宋_GB2312" w:hAnsi="仿宋" w:hint="eastAsia"/>
                <w:sz w:val="18"/>
                <w:szCs w:val="18"/>
              </w:rPr>
              <w:t>2026/1/26</w:t>
            </w:r>
          </w:p>
        </w:tc>
        <w:tc>
          <w:tcPr>
            <w:tcW w:w="1134" w:type="dxa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 w:rsidRPr="00DB14AC">
              <w:rPr>
                <w:rFonts w:ascii="仿宋_GB2312" w:eastAsia="仿宋_GB2312" w:hAnsi="仿宋" w:hint="eastAsia"/>
                <w:sz w:val="24"/>
              </w:rPr>
              <w:t>南京纬信商业管理有限公司</w:t>
            </w:r>
          </w:p>
        </w:tc>
        <w:tc>
          <w:tcPr>
            <w:tcW w:w="1149" w:type="dxa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南京市玄武区中山路100号101室</w:t>
            </w:r>
          </w:p>
        </w:tc>
        <w:tc>
          <w:tcPr>
            <w:tcW w:w="1261" w:type="dxa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南京市玄武区中山路</w:t>
            </w:r>
            <w:proofErr w:type="gramStart"/>
            <w:r>
              <w:rPr>
                <w:rFonts w:ascii="仿宋_GB2312" w:eastAsia="仿宋_GB2312" w:hAnsi="仿宋" w:hint="eastAsia"/>
                <w:sz w:val="24"/>
              </w:rPr>
              <w:t>100、132号艾尚天地</w:t>
            </w:r>
            <w:proofErr w:type="gramEnd"/>
            <w:r>
              <w:rPr>
                <w:rFonts w:ascii="仿宋_GB2312" w:eastAsia="仿宋_GB2312" w:hAnsi="仿宋" w:hint="eastAsia"/>
                <w:sz w:val="24"/>
              </w:rPr>
              <w:t>四处共26块墙体灯箱广告牌</w:t>
            </w:r>
          </w:p>
        </w:tc>
        <w:tc>
          <w:tcPr>
            <w:tcW w:w="1816" w:type="dxa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91320102MA7JPUUP05</w:t>
            </w:r>
          </w:p>
        </w:tc>
        <w:tc>
          <w:tcPr>
            <w:tcW w:w="1215" w:type="dxa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户外广告设置</w:t>
            </w:r>
          </w:p>
        </w:tc>
        <w:tc>
          <w:tcPr>
            <w:tcW w:w="1680" w:type="dxa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经现场查看，符合《南京市户外广告设置管理办法》规定的要求</w:t>
            </w:r>
          </w:p>
        </w:tc>
        <w:tc>
          <w:tcPr>
            <w:tcW w:w="840" w:type="dxa"/>
            <w:vAlign w:val="center"/>
          </w:tcPr>
          <w:p w:rsidR="00A33D19" w:rsidRDefault="00BD7663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int="eastAsia"/>
                <w:sz w:val="24"/>
              </w:rPr>
              <w:t>户外广告设置规范、完好</w:t>
            </w:r>
          </w:p>
        </w:tc>
        <w:tc>
          <w:tcPr>
            <w:tcW w:w="2924" w:type="dxa"/>
            <w:vAlign w:val="center"/>
          </w:tcPr>
          <w:p w:rsidR="00A33D19" w:rsidRDefault="001C41A6">
            <w:pPr>
              <w:rPr>
                <w:rFonts w:ascii="仿宋" w:eastAsia="仿宋" w:hAnsi="仿宋"/>
                <w:sz w:val="24"/>
              </w:rPr>
            </w:pPr>
            <w:r>
              <w:rPr>
                <w:rFonts w:ascii="仿宋" w:eastAsia="仿宋" w:hAnsi="仿宋"/>
                <w:noProof/>
                <w:sz w:val="24"/>
              </w:rPr>
              <w:drawing>
                <wp:inline distT="0" distB="0" distL="0" distR="0">
                  <wp:extent cx="1609725" cy="1181100"/>
                  <wp:effectExtent l="19050" t="0" r="9525" b="0"/>
                  <wp:docPr id="5" name="图片 4" descr="37a7c5dd455e9c8daeb13505c51d9c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7a7c5dd455e9c8daeb13505c51d9c40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835" cy="1187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仿宋" w:eastAsia="仿宋" w:hAnsi="仿宋"/>
                <w:noProof/>
                <w:sz w:val="24"/>
              </w:rPr>
              <w:drawing>
                <wp:inline distT="0" distB="0" distL="0" distR="0">
                  <wp:extent cx="1609725" cy="1209675"/>
                  <wp:effectExtent l="19050" t="0" r="9525" b="0"/>
                  <wp:docPr id="6" name="图片 5" descr="7e04618e44545369b9f0a11d4e6f6af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e04618e44545369b9f0a11d4e6f6af4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494" cy="1213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4" w:type="dxa"/>
            <w:vAlign w:val="center"/>
          </w:tcPr>
          <w:p w:rsidR="00A33D19" w:rsidRPr="00DB14AC" w:rsidRDefault="00D542F4" w:rsidP="00DB14AC">
            <w:pPr>
              <w:widowControl/>
              <w:textAlignment w:val="bottom"/>
              <w:rPr>
                <w:rFonts w:ascii="仿宋_GB2312" w:eastAsia="仿宋_GB2312" w:hAnsi="仿宋" w:hint="eastAsia"/>
                <w:sz w:val="24"/>
              </w:rPr>
            </w:pPr>
            <w:r w:rsidRPr="00DB14AC">
              <w:rPr>
                <w:rFonts w:ascii="仿宋_GB2312" w:eastAsia="仿宋_GB2312" w:hAnsi="仿宋"/>
                <w:sz w:val="24"/>
              </w:rPr>
              <w:t>王鑫</w:t>
            </w:r>
          </w:p>
          <w:p w:rsidR="00D542F4" w:rsidRPr="00DB14AC" w:rsidRDefault="00D542F4" w:rsidP="00DB14AC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proofErr w:type="gramStart"/>
            <w:r w:rsidRPr="00DB14AC">
              <w:rPr>
                <w:rFonts w:ascii="仿宋_GB2312" w:eastAsia="仿宋_GB2312" w:hAnsi="仿宋" w:hint="eastAsia"/>
                <w:sz w:val="24"/>
              </w:rPr>
              <w:t>张建乔</w:t>
            </w:r>
            <w:proofErr w:type="gramEnd"/>
          </w:p>
        </w:tc>
      </w:tr>
      <w:tr w:rsidR="00A33D19">
        <w:trPr>
          <w:trHeight w:val="2026"/>
        </w:trPr>
        <w:tc>
          <w:tcPr>
            <w:tcW w:w="579" w:type="dxa"/>
            <w:vAlign w:val="center"/>
          </w:tcPr>
          <w:p w:rsidR="00A33D19" w:rsidRDefault="00BD7663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2</w:t>
            </w:r>
          </w:p>
        </w:tc>
        <w:tc>
          <w:tcPr>
            <w:tcW w:w="947" w:type="dxa"/>
            <w:vAlign w:val="center"/>
          </w:tcPr>
          <w:p w:rsidR="00A33D19" w:rsidRDefault="00BD7663">
            <w:pPr>
              <w:rPr>
                <w:rFonts w:ascii="仿宋_GB2312" w:eastAsia="仿宋_GB2312" w:hAnsi="仿宋"/>
                <w:sz w:val="18"/>
                <w:szCs w:val="18"/>
              </w:rPr>
            </w:pPr>
            <w:r>
              <w:rPr>
                <w:rFonts w:ascii="仿宋_GB2312" w:eastAsia="仿宋_GB2312" w:hAnsi="仿宋" w:hint="eastAsia"/>
                <w:sz w:val="18"/>
                <w:szCs w:val="18"/>
              </w:rPr>
              <w:t>2026/1/26</w:t>
            </w:r>
          </w:p>
        </w:tc>
        <w:tc>
          <w:tcPr>
            <w:tcW w:w="1134" w:type="dxa"/>
            <w:vAlign w:val="center"/>
          </w:tcPr>
          <w:p w:rsidR="00A33D19" w:rsidRDefault="00A33D19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</w:p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百脑汇（南京）商业设施租赁管理有限公司</w:t>
            </w:r>
          </w:p>
        </w:tc>
        <w:tc>
          <w:tcPr>
            <w:tcW w:w="1149" w:type="dxa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南京市玄武区珠江路333号</w:t>
            </w:r>
          </w:p>
        </w:tc>
        <w:tc>
          <w:tcPr>
            <w:tcW w:w="1261" w:type="dxa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南京市玄武区珠江路333号百脑</w:t>
            </w:r>
            <w:proofErr w:type="gramStart"/>
            <w:r>
              <w:rPr>
                <w:rFonts w:ascii="仿宋_GB2312" w:eastAsia="仿宋_GB2312" w:hAnsi="仿宋" w:hint="eastAsia"/>
                <w:sz w:val="24"/>
              </w:rPr>
              <w:t>汇科技</w:t>
            </w:r>
            <w:proofErr w:type="gramEnd"/>
            <w:r>
              <w:rPr>
                <w:rFonts w:ascii="仿宋_GB2312" w:eastAsia="仿宋_GB2312" w:hAnsi="仿宋" w:hint="eastAsia"/>
                <w:sz w:val="24"/>
              </w:rPr>
              <w:t>城建筑南侧的墙体三面翻看板户外</w:t>
            </w:r>
            <w:proofErr w:type="gramStart"/>
            <w:r>
              <w:rPr>
                <w:rFonts w:ascii="仿宋_GB2312" w:eastAsia="仿宋_GB2312" w:hAnsi="仿宋" w:hint="eastAsia"/>
                <w:sz w:val="24"/>
              </w:rPr>
              <w:t>广告位共一处</w:t>
            </w:r>
            <w:proofErr w:type="gramEnd"/>
            <w:r>
              <w:rPr>
                <w:rFonts w:ascii="仿宋_GB2312" w:eastAsia="仿宋_GB2312" w:hAnsi="仿宋" w:hint="eastAsia"/>
                <w:sz w:val="24"/>
              </w:rPr>
              <w:t>五块</w:t>
            </w:r>
          </w:p>
        </w:tc>
        <w:tc>
          <w:tcPr>
            <w:tcW w:w="1816" w:type="dxa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913201006089795446</w:t>
            </w:r>
          </w:p>
        </w:tc>
        <w:tc>
          <w:tcPr>
            <w:tcW w:w="1215" w:type="dxa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户外广告设置</w:t>
            </w:r>
          </w:p>
        </w:tc>
        <w:tc>
          <w:tcPr>
            <w:tcW w:w="1680" w:type="dxa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经现场查看，符合《南京市户外广告设置管理办法》规定的要求</w:t>
            </w:r>
          </w:p>
        </w:tc>
        <w:tc>
          <w:tcPr>
            <w:tcW w:w="840" w:type="dxa"/>
            <w:vAlign w:val="center"/>
          </w:tcPr>
          <w:p w:rsidR="00A33D19" w:rsidRDefault="00BD7663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int="eastAsia"/>
                <w:sz w:val="24"/>
              </w:rPr>
              <w:t>户外广告设置规范、完好</w:t>
            </w:r>
          </w:p>
        </w:tc>
        <w:tc>
          <w:tcPr>
            <w:tcW w:w="2924" w:type="dxa"/>
            <w:vAlign w:val="center"/>
          </w:tcPr>
          <w:p w:rsidR="00A33D19" w:rsidRDefault="00BD7663">
            <w:pPr>
              <w:rPr>
                <w:rFonts w:ascii="仿宋" w:eastAsia="仿宋" w:hAnsi="仿宋"/>
                <w:sz w:val="24"/>
              </w:rPr>
            </w:pPr>
            <w:r>
              <w:rPr>
                <w:rFonts w:ascii="仿宋" w:eastAsia="仿宋" w:hAnsi="仿宋" w:hint="eastAsia"/>
                <w:noProof/>
                <w:sz w:val="24"/>
              </w:rPr>
              <w:drawing>
                <wp:inline distT="0" distB="0" distL="114300" distR="114300">
                  <wp:extent cx="1708150" cy="1281430"/>
                  <wp:effectExtent l="0" t="0" r="6350" b="13970"/>
                  <wp:docPr id="3" name="图片 3" descr="IMG_4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444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8150" cy="1281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4" w:type="dxa"/>
            <w:vAlign w:val="center"/>
          </w:tcPr>
          <w:p w:rsidR="00D542F4" w:rsidRPr="00DB14AC" w:rsidRDefault="00D542F4" w:rsidP="00DB14AC">
            <w:pPr>
              <w:widowControl/>
              <w:textAlignment w:val="bottom"/>
              <w:rPr>
                <w:rFonts w:ascii="仿宋_GB2312" w:eastAsia="仿宋_GB2312" w:hAnsi="仿宋" w:hint="eastAsia"/>
                <w:sz w:val="24"/>
              </w:rPr>
            </w:pPr>
            <w:r w:rsidRPr="00DB14AC">
              <w:rPr>
                <w:rFonts w:ascii="仿宋_GB2312" w:eastAsia="仿宋_GB2312" w:hAnsi="仿宋"/>
                <w:sz w:val="24"/>
              </w:rPr>
              <w:t>王鑫</w:t>
            </w:r>
          </w:p>
          <w:p w:rsidR="00A33D19" w:rsidRPr="00DB14AC" w:rsidRDefault="00D542F4" w:rsidP="00DB14AC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proofErr w:type="gramStart"/>
            <w:r w:rsidRPr="00DB14AC">
              <w:rPr>
                <w:rFonts w:ascii="仿宋_GB2312" w:eastAsia="仿宋_GB2312" w:hAnsi="仿宋" w:hint="eastAsia"/>
                <w:sz w:val="24"/>
              </w:rPr>
              <w:t>张建乔</w:t>
            </w:r>
            <w:proofErr w:type="gramEnd"/>
          </w:p>
        </w:tc>
      </w:tr>
      <w:tr w:rsidR="00A33D19">
        <w:trPr>
          <w:trHeight w:val="2139"/>
        </w:trPr>
        <w:tc>
          <w:tcPr>
            <w:tcW w:w="579" w:type="dxa"/>
            <w:vAlign w:val="center"/>
          </w:tcPr>
          <w:p w:rsidR="00A33D19" w:rsidRDefault="00BD7663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lastRenderedPageBreak/>
              <w:t>3</w:t>
            </w:r>
          </w:p>
        </w:tc>
        <w:tc>
          <w:tcPr>
            <w:tcW w:w="947" w:type="dxa"/>
            <w:vAlign w:val="center"/>
          </w:tcPr>
          <w:p w:rsidR="00A33D19" w:rsidRDefault="00BD7663">
            <w:pPr>
              <w:rPr>
                <w:rFonts w:eastAsia="仿宋_GB2312"/>
                <w:sz w:val="18"/>
                <w:szCs w:val="18"/>
              </w:rPr>
            </w:pPr>
            <w:r>
              <w:rPr>
                <w:rFonts w:ascii="仿宋_GB2312" w:eastAsia="仿宋_GB2312" w:hAnsi="仿宋" w:hint="eastAsia"/>
                <w:sz w:val="18"/>
                <w:szCs w:val="18"/>
              </w:rPr>
              <w:t>2026/1/26</w:t>
            </w:r>
          </w:p>
        </w:tc>
        <w:tc>
          <w:tcPr>
            <w:tcW w:w="1134" w:type="dxa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江苏德基文化艺术有限公司</w:t>
            </w:r>
          </w:p>
        </w:tc>
        <w:tc>
          <w:tcPr>
            <w:tcW w:w="1149" w:type="dxa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南京市玄武区中山路18号</w:t>
            </w:r>
          </w:p>
        </w:tc>
        <w:tc>
          <w:tcPr>
            <w:tcW w:w="1261" w:type="dxa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南京市玄武区中山路18号德基广场二期北门上方墙体一处LED电子屏户外广告位</w:t>
            </w:r>
          </w:p>
        </w:tc>
        <w:tc>
          <w:tcPr>
            <w:tcW w:w="1816" w:type="dxa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91320102MA1MBM244A</w:t>
            </w:r>
          </w:p>
        </w:tc>
        <w:tc>
          <w:tcPr>
            <w:tcW w:w="1215" w:type="dxa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户外广告设置</w:t>
            </w:r>
          </w:p>
        </w:tc>
        <w:tc>
          <w:tcPr>
            <w:tcW w:w="1680" w:type="dxa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经现场查看，符合《南京市户外广告设置管理办法》规定的要求</w:t>
            </w:r>
          </w:p>
        </w:tc>
        <w:tc>
          <w:tcPr>
            <w:tcW w:w="840" w:type="dxa"/>
            <w:vAlign w:val="center"/>
          </w:tcPr>
          <w:p w:rsidR="00A33D19" w:rsidRDefault="00BD7663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int="eastAsia"/>
                <w:sz w:val="24"/>
              </w:rPr>
              <w:t>户外广告设置规范、完好</w:t>
            </w:r>
          </w:p>
        </w:tc>
        <w:tc>
          <w:tcPr>
            <w:tcW w:w="2924" w:type="dxa"/>
            <w:vAlign w:val="center"/>
          </w:tcPr>
          <w:p w:rsidR="00A33D19" w:rsidRDefault="00BD7663">
            <w:pPr>
              <w:jc w:val="left"/>
              <w:rPr>
                <w:rFonts w:ascii="仿宋" w:eastAsia="仿宋" w:hAnsi="仿宋"/>
                <w:sz w:val="24"/>
              </w:rPr>
            </w:pPr>
            <w:r>
              <w:rPr>
                <w:rFonts w:ascii="仿宋" w:eastAsia="仿宋" w:hAnsi="仿宋" w:hint="eastAsia"/>
                <w:noProof/>
                <w:sz w:val="24"/>
              </w:rPr>
              <w:drawing>
                <wp:inline distT="0" distB="0" distL="114300" distR="114300">
                  <wp:extent cx="1706245" cy="1279525"/>
                  <wp:effectExtent l="0" t="0" r="8255" b="15875"/>
                  <wp:docPr id="4" name="图片 4" descr="IMG_4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444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245" cy="127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4" w:type="dxa"/>
            <w:vAlign w:val="center"/>
          </w:tcPr>
          <w:p w:rsidR="00D542F4" w:rsidRPr="00DB14AC" w:rsidRDefault="00D542F4" w:rsidP="00DB14AC">
            <w:pPr>
              <w:widowControl/>
              <w:textAlignment w:val="bottom"/>
              <w:rPr>
                <w:rFonts w:ascii="仿宋_GB2312" w:eastAsia="仿宋_GB2312" w:hAnsi="仿宋" w:hint="eastAsia"/>
                <w:sz w:val="24"/>
              </w:rPr>
            </w:pPr>
            <w:r w:rsidRPr="00DB14AC">
              <w:rPr>
                <w:rFonts w:ascii="仿宋_GB2312" w:eastAsia="仿宋_GB2312" w:hAnsi="仿宋"/>
                <w:sz w:val="24"/>
              </w:rPr>
              <w:t>王鑫</w:t>
            </w:r>
          </w:p>
          <w:p w:rsidR="00A33D19" w:rsidRPr="00DB14AC" w:rsidRDefault="00D542F4" w:rsidP="00DB14AC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proofErr w:type="gramStart"/>
            <w:r w:rsidRPr="00DB14AC">
              <w:rPr>
                <w:rFonts w:ascii="仿宋_GB2312" w:eastAsia="仿宋_GB2312" w:hAnsi="仿宋" w:hint="eastAsia"/>
                <w:sz w:val="24"/>
              </w:rPr>
              <w:t>张建乔</w:t>
            </w:r>
            <w:proofErr w:type="gramEnd"/>
          </w:p>
        </w:tc>
      </w:tr>
      <w:tr w:rsidR="00A33D19">
        <w:trPr>
          <w:trHeight w:val="2927"/>
        </w:trPr>
        <w:tc>
          <w:tcPr>
            <w:tcW w:w="579" w:type="dxa"/>
            <w:vAlign w:val="center"/>
          </w:tcPr>
          <w:p w:rsidR="00A33D19" w:rsidRDefault="00BD7663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4</w:t>
            </w:r>
          </w:p>
        </w:tc>
        <w:tc>
          <w:tcPr>
            <w:tcW w:w="947" w:type="dxa"/>
            <w:shd w:val="clear" w:color="auto" w:fill="auto"/>
            <w:vAlign w:val="center"/>
          </w:tcPr>
          <w:p w:rsidR="00A33D19" w:rsidRDefault="00BD7663">
            <w:pPr>
              <w:rPr>
                <w:rFonts w:ascii="仿宋_GB2312" w:eastAsia="仿宋_GB2312" w:hAnsi="仿宋"/>
                <w:sz w:val="18"/>
                <w:szCs w:val="18"/>
              </w:rPr>
            </w:pPr>
            <w:r>
              <w:rPr>
                <w:rFonts w:ascii="仿宋_GB2312" w:eastAsia="仿宋_GB2312" w:hAnsi="仿宋" w:hint="eastAsia"/>
                <w:sz w:val="18"/>
                <w:szCs w:val="18"/>
              </w:rPr>
              <w:t>2026/2/27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江苏德基文化艺术有限公司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南京市玄武区中山路18号</w:t>
            </w:r>
          </w:p>
        </w:tc>
        <w:tc>
          <w:tcPr>
            <w:tcW w:w="1261" w:type="dxa"/>
            <w:shd w:val="clear" w:color="auto" w:fill="auto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南京市玄武区中山路18号德基广场一期北门上方墙体一处LED电子屏户外广告位</w:t>
            </w:r>
          </w:p>
        </w:tc>
        <w:tc>
          <w:tcPr>
            <w:tcW w:w="1816" w:type="dxa"/>
            <w:shd w:val="clear" w:color="auto" w:fill="auto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91320102MA1MBM244A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户外广告设置</w:t>
            </w:r>
          </w:p>
        </w:tc>
        <w:tc>
          <w:tcPr>
            <w:tcW w:w="1680" w:type="dxa"/>
            <w:shd w:val="clear" w:color="auto" w:fill="auto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经现场查看，符合《南京市户外广告设置管理办法》规定的要求</w:t>
            </w:r>
          </w:p>
        </w:tc>
        <w:tc>
          <w:tcPr>
            <w:tcW w:w="840" w:type="dxa"/>
            <w:shd w:val="clear" w:color="auto" w:fill="auto"/>
            <w:vAlign w:val="center"/>
          </w:tcPr>
          <w:p w:rsidR="00A33D19" w:rsidRDefault="00BD7663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int="eastAsia"/>
                <w:sz w:val="24"/>
              </w:rPr>
              <w:t>户外广告设置规范、完好</w:t>
            </w:r>
          </w:p>
        </w:tc>
        <w:tc>
          <w:tcPr>
            <w:tcW w:w="2924" w:type="dxa"/>
            <w:shd w:val="clear" w:color="auto" w:fill="auto"/>
            <w:vAlign w:val="center"/>
          </w:tcPr>
          <w:p w:rsidR="00A33D19" w:rsidRDefault="00BD7663">
            <w:pPr>
              <w:rPr>
                <w:rFonts w:ascii="仿宋" w:eastAsia="仿宋" w:hAnsi="仿宋"/>
                <w:sz w:val="24"/>
              </w:rPr>
            </w:pPr>
            <w:r>
              <w:rPr>
                <w:rFonts w:ascii="仿宋" w:eastAsia="仿宋" w:hAnsi="仿宋" w:hint="eastAsia"/>
                <w:noProof/>
                <w:sz w:val="24"/>
              </w:rPr>
              <w:drawing>
                <wp:inline distT="0" distB="0" distL="114300" distR="114300">
                  <wp:extent cx="1717675" cy="2291080"/>
                  <wp:effectExtent l="0" t="0" r="15875" b="13970"/>
                  <wp:docPr id="8" name="图片 8" descr="b4372557f8952a855d5897d3f82ed4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b4372557f8952a855d5897d3f82ed4d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675" cy="229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1164" w:type="dxa"/>
            <w:vAlign w:val="center"/>
          </w:tcPr>
          <w:p w:rsidR="00D542F4" w:rsidRPr="00DB14AC" w:rsidRDefault="00D542F4" w:rsidP="00DB14AC">
            <w:pPr>
              <w:widowControl/>
              <w:textAlignment w:val="bottom"/>
              <w:rPr>
                <w:rFonts w:ascii="仿宋_GB2312" w:eastAsia="仿宋_GB2312" w:hAnsi="仿宋" w:hint="eastAsia"/>
                <w:sz w:val="24"/>
              </w:rPr>
            </w:pPr>
            <w:r w:rsidRPr="00DB14AC">
              <w:rPr>
                <w:rFonts w:ascii="仿宋_GB2312" w:eastAsia="仿宋_GB2312" w:hAnsi="仿宋"/>
                <w:sz w:val="24"/>
              </w:rPr>
              <w:t>王鑫</w:t>
            </w:r>
          </w:p>
          <w:p w:rsidR="00A33D19" w:rsidRPr="00DB14AC" w:rsidRDefault="00D542F4" w:rsidP="00DB14AC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proofErr w:type="gramStart"/>
            <w:r w:rsidRPr="00DB14AC">
              <w:rPr>
                <w:rFonts w:ascii="仿宋_GB2312" w:eastAsia="仿宋_GB2312" w:hAnsi="仿宋" w:hint="eastAsia"/>
                <w:sz w:val="24"/>
              </w:rPr>
              <w:t>张建乔</w:t>
            </w:r>
            <w:proofErr w:type="gramEnd"/>
          </w:p>
        </w:tc>
      </w:tr>
      <w:tr w:rsidR="00A33D19">
        <w:trPr>
          <w:trHeight w:val="2402"/>
        </w:trPr>
        <w:tc>
          <w:tcPr>
            <w:tcW w:w="579" w:type="dxa"/>
            <w:vAlign w:val="center"/>
          </w:tcPr>
          <w:p w:rsidR="00A33D19" w:rsidRDefault="00BD7663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5</w:t>
            </w:r>
          </w:p>
        </w:tc>
        <w:tc>
          <w:tcPr>
            <w:tcW w:w="947" w:type="dxa"/>
            <w:shd w:val="clear" w:color="auto" w:fill="auto"/>
            <w:vAlign w:val="center"/>
          </w:tcPr>
          <w:p w:rsidR="00A33D19" w:rsidRDefault="00BD7663">
            <w:pPr>
              <w:rPr>
                <w:rFonts w:ascii="仿宋_GB2312" w:eastAsia="仿宋_GB2312" w:hAnsi="仿宋"/>
                <w:sz w:val="18"/>
                <w:szCs w:val="18"/>
              </w:rPr>
            </w:pPr>
            <w:r>
              <w:rPr>
                <w:rFonts w:ascii="仿宋_GB2312" w:eastAsia="仿宋_GB2312" w:hAnsi="仿宋" w:hint="eastAsia"/>
                <w:sz w:val="18"/>
                <w:szCs w:val="18"/>
              </w:rPr>
              <w:t>2026/2/27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南京中商金润发鼓楼购物中心有限公司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南京市玄武区丹凤街25号、27号、37号501.601室</w:t>
            </w:r>
          </w:p>
        </w:tc>
        <w:tc>
          <w:tcPr>
            <w:tcW w:w="1261" w:type="dxa"/>
            <w:shd w:val="clear" w:color="auto" w:fill="auto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南京市玄武区丹凤街39号恒基中心公寓大润发超市东南侧墙体壹块看板广告牌广告位</w:t>
            </w:r>
          </w:p>
        </w:tc>
        <w:tc>
          <w:tcPr>
            <w:tcW w:w="1816" w:type="dxa"/>
            <w:shd w:val="clear" w:color="auto" w:fill="auto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91320102751270044X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户外广告设置</w:t>
            </w:r>
          </w:p>
        </w:tc>
        <w:tc>
          <w:tcPr>
            <w:tcW w:w="1680" w:type="dxa"/>
            <w:shd w:val="clear" w:color="auto" w:fill="auto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经现场查看，符合《南京市户外广告设置管理办法》规定的要求</w:t>
            </w:r>
          </w:p>
        </w:tc>
        <w:tc>
          <w:tcPr>
            <w:tcW w:w="840" w:type="dxa"/>
            <w:shd w:val="clear" w:color="auto" w:fill="auto"/>
            <w:vAlign w:val="center"/>
          </w:tcPr>
          <w:p w:rsidR="00A33D19" w:rsidRDefault="00BD7663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int="eastAsia"/>
                <w:sz w:val="24"/>
              </w:rPr>
              <w:t>户外广告设置规范、完好</w:t>
            </w:r>
          </w:p>
        </w:tc>
        <w:tc>
          <w:tcPr>
            <w:tcW w:w="2924" w:type="dxa"/>
            <w:shd w:val="clear" w:color="auto" w:fill="auto"/>
            <w:vAlign w:val="center"/>
          </w:tcPr>
          <w:p w:rsidR="00A33D19" w:rsidRDefault="00BD7663">
            <w:pPr>
              <w:rPr>
                <w:rFonts w:ascii="仿宋" w:eastAsia="仿宋" w:hAnsi="仿宋"/>
                <w:sz w:val="24"/>
              </w:rPr>
            </w:pPr>
            <w:r>
              <w:rPr>
                <w:rFonts w:ascii="仿宋" w:eastAsia="仿宋" w:hAnsi="仿宋" w:hint="eastAsia"/>
                <w:noProof/>
                <w:sz w:val="24"/>
              </w:rPr>
              <w:drawing>
                <wp:inline distT="0" distB="0" distL="114300" distR="114300">
                  <wp:extent cx="1718945" cy="1788160"/>
                  <wp:effectExtent l="0" t="0" r="14605" b="2540"/>
                  <wp:docPr id="9" name="图片 9" descr="545c11d844e46fa0143a2331e2a9f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545c11d844e46fa0143a2331e2a9f8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945" cy="178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4" w:type="dxa"/>
            <w:vAlign w:val="center"/>
          </w:tcPr>
          <w:p w:rsidR="00D542F4" w:rsidRPr="00DB14AC" w:rsidRDefault="00D542F4" w:rsidP="00DB14AC">
            <w:pPr>
              <w:widowControl/>
              <w:textAlignment w:val="bottom"/>
              <w:rPr>
                <w:rFonts w:ascii="仿宋_GB2312" w:eastAsia="仿宋_GB2312" w:hAnsi="仿宋" w:hint="eastAsia"/>
                <w:sz w:val="24"/>
              </w:rPr>
            </w:pPr>
            <w:r w:rsidRPr="00DB14AC">
              <w:rPr>
                <w:rFonts w:ascii="仿宋_GB2312" w:eastAsia="仿宋_GB2312" w:hAnsi="仿宋"/>
                <w:sz w:val="24"/>
              </w:rPr>
              <w:t>王鑫</w:t>
            </w:r>
          </w:p>
          <w:p w:rsidR="00A33D19" w:rsidRDefault="00D542F4" w:rsidP="00DB14AC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proofErr w:type="gramStart"/>
            <w:r w:rsidRPr="00DB14AC">
              <w:rPr>
                <w:rFonts w:ascii="仿宋_GB2312" w:eastAsia="仿宋_GB2312" w:hAnsi="仿宋" w:hint="eastAsia"/>
                <w:sz w:val="24"/>
              </w:rPr>
              <w:t>张建乔</w:t>
            </w:r>
            <w:proofErr w:type="gramEnd"/>
          </w:p>
        </w:tc>
      </w:tr>
      <w:tr w:rsidR="00A33D19">
        <w:trPr>
          <w:trHeight w:val="2402"/>
        </w:trPr>
        <w:tc>
          <w:tcPr>
            <w:tcW w:w="579" w:type="dxa"/>
            <w:vAlign w:val="center"/>
          </w:tcPr>
          <w:p w:rsidR="00A33D19" w:rsidRDefault="00BD7663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lastRenderedPageBreak/>
              <w:t>6</w:t>
            </w:r>
          </w:p>
        </w:tc>
        <w:tc>
          <w:tcPr>
            <w:tcW w:w="947" w:type="dxa"/>
            <w:shd w:val="clear" w:color="auto" w:fill="auto"/>
            <w:vAlign w:val="center"/>
          </w:tcPr>
          <w:p w:rsidR="00A33D19" w:rsidRDefault="00BD7663">
            <w:pPr>
              <w:rPr>
                <w:rFonts w:eastAsia="仿宋_GB2312"/>
                <w:sz w:val="18"/>
                <w:szCs w:val="18"/>
              </w:rPr>
            </w:pPr>
            <w:r>
              <w:rPr>
                <w:rFonts w:ascii="仿宋_GB2312" w:eastAsia="仿宋_GB2312" w:hAnsi="仿宋" w:hint="eastAsia"/>
                <w:sz w:val="18"/>
                <w:szCs w:val="18"/>
              </w:rPr>
              <w:t>2026/2/27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江苏新华金鹰传媒股份有限公司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南京市江宁</w:t>
            </w:r>
            <w:proofErr w:type="gramStart"/>
            <w:r>
              <w:rPr>
                <w:rFonts w:ascii="仿宋_GB2312" w:eastAsia="仿宋_GB2312" w:hAnsi="仿宋" w:hint="eastAsia"/>
                <w:sz w:val="24"/>
              </w:rPr>
              <w:t>开发区苏源大道</w:t>
            </w:r>
            <w:proofErr w:type="gramEnd"/>
            <w:r>
              <w:rPr>
                <w:rFonts w:ascii="仿宋_GB2312" w:eastAsia="仿宋_GB2312" w:hAnsi="仿宋" w:hint="eastAsia"/>
                <w:sz w:val="24"/>
              </w:rPr>
              <w:t>19号九龙湖国际企业总部园A3座</w:t>
            </w:r>
          </w:p>
        </w:tc>
        <w:tc>
          <w:tcPr>
            <w:tcW w:w="1261" w:type="dxa"/>
            <w:shd w:val="clear" w:color="auto" w:fill="auto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南京市玄武区珠江路1号金鹰国际购物中心（金鹰天地店）建筑西南侧的墙体LED电子屏户外广告位</w:t>
            </w:r>
          </w:p>
        </w:tc>
        <w:tc>
          <w:tcPr>
            <w:tcW w:w="1816" w:type="dxa"/>
            <w:shd w:val="clear" w:color="auto" w:fill="auto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91320100MA1PYMB4X6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户外广告设置</w:t>
            </w:r>
          </w:p>
        </w:tc>
        <w:tc>
          <w:tcPr>
            <w:tcW w:w="1680" w:type="dxa"/>
            <w:shd w:val="clear" w:color="auto" w:fill="auto"/>
            <w:vAlign w:val="center"/>
          </w:tcPr>
          <w:p w:rsidR="00A33D19" w:rsidRDefault="00BD7663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经现场查看，符合《南京市户外广告设置管理办法》规定的要求</w:t>
            </w:r>
          </w:p>
        </w:tc>
        <w:tc>
          <w:tcPr>
            <w:tcW w:w="840" w:type="dxa"/>
            <w:shd w:val="clear" w:color="auto" w:fill="auto"/>
            <w:vAlign w:val="center"/>
          </w:tcPr>
          <w:p w:rsidR="00A33D19" w:rsidRDefault="00BD7663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int="eastAsia"/>
                <w:sz w:val="24"/>
              </w:rPr>
              <w:t>户外广告设置规范、完好</w:t>
            </w:r>
          </w:p>
        </w:tc>
        <w:tc>
          <w:tcPr>
            <w:tcW w:w="2924" w:type="dxa"/>
            <w:shd w:val="clear" w:color="auto" w:fill="auto"/>
            <w:vAlign w:val="center"/>
          </w:tcPr>
          <w:p w:rsidR="00A33D19" w:rsidRDefault="00BD7663">
            <w:pPr>
              <w:jc w:val="left"/>
              <w:rPr>
                <w:rFonts w:ascii="仿宋" w:eastAsia="仿宋" w:hAnsi="仿宋"/>
                <w:sz w:val="24"/>
              </w:rPr>
            </w:pPr>
            <w:r>
              <w:rPr>
                <w:rFonts w:ascii="仿宋" w:eastAsia="仿宋" w:hAnsi="仿宋" w:hint="eastAsia"/>
                <w:noProof/>
                <w:sz w:val="24"/>
              </w:rPr>
              <w:drawing>
                <wp:inline distT="0" distB="0" distL="114300" distR="114300">
                  <wp:extent cx="1706245" cy="1278890"/>
                  <wp:effectExtent l="0" t="0" r="8255" b="16510"/>
                  <wp:docPr id="10" name="图片 10" descr="3ed1a83498d0fa60319e7cbf8f0ce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3ed1a83498d0fa60319e7cbf8f0ce8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245" cy="1278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4" w:type="dxa"/>
            <w:vAlign w:val="center"/>
          </w:tcPr>
          <w:p w:rsidR="00D542F4" w:rsidRPr="00DB14AC" w:rsidRDefault="00D542F4" w:rsidP="00DB14AC">
            <w:pPr>
              <w:widowControl/>
              <w:textAlignment w:val="bottom"/>
              <w:rPr>
                <w:rFonts w:ascii="仿宋_GB2312" w:eastAsia="仿宋_GB2312" w:hAnsi="仿宋" w:hint="eastAsia"/>
                <w:sz w:val="24"/>
              </w:rPr>
            </w:pPr>
            <w:r w:rsidRPr="00DB14AC">
              <w:rPr>
                <w:rFonts w:ascii="仿宋_GB2312" w:eastAsia="仿宋_GB2312" w:hAnsi="仿宋"/>
                <w:sz w:val="24"/>
              </w:rPr>
              <w:t>王鑫</w:t>
            </w:r>
          </w:p>
          <w:p w:rsidR="00A33D19" w:rsidRDefault="00D542F4" w:rsidP="00DB14AC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proofErr w:type="gramStart"/>
            <w:r w:rsidRPr="00DB14AC">
              <w:rPr>
                <w:rFonts w:ascii="仿宋_GB2312" w:eastAsia="仿宋_GB2312" w:hAnsi="仿宋" w:hint="eastAsia"/>
                <w:sz w:val="24"/>
              </w:rPr>
              <w:t>张建乔</w:t>
            </w:r>
            <w:proofErr w:type="gramEnd"/>
          </w:p>
        </w:tc>
      </w:tr>
      <w:tr w:rsidR="00776B90">
        <w:trPr>
          <w:trHeight w:val="2402"/>
        </w:trPr>
        <w:tc>
          <w:tcPr>
            <w:tcW w:w="579" w:type="dxa"/>
            <w:vAlign w:val="center"/>
          </w:tcPr>
          <w:p w:rsidR="00776B90" w:rsidRDefault="00776B90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7</w:t>
            </w:r>
          </w:p>
        </w:tc>
        <w:tc>
          <w:tcPr>
            <w:tcW w:w="947" w:type="dxa"/>
            <w:shd w:val="clear" w:color="auto" w:fill="auto"/>
            <w:vAlign w:val="center"/>
          </w:tcPr>
          <w:p w:rsidR="00776B90" w:rsidRDefault="00776B90" w:rsidP="00CD14C5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18"/>
                <w:szCs w:val="18"/>
              </w:rPr>
              <w:t>2026/2/25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76B90" w:rsidRDefault="00776B90" w:rsidP="00CD14C5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南京陆零物业管理有限公司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776B90" w:rsidRDefault="00776B90" w:rsidP="00CD14C5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南京市玄武区黄浦路2号</w:t>
            </w:r>
          </w:p>
        </w:tc>
        <w:tc>
          <w:tcPr>
            <w:tcW w:w="1261" w:type="dxa"/>
            <w:shd w:val="clear" w:color="auto" w:fill="auto"/>
            <w:vAlign w:val="center"/>
          </w:tcPr>
          <w:p w:rsidR="00776B90" w:rsidRDefault="00776B90" w:rsidP="00CD14C5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黄浦路2号</w:t>
            </w:r>
          </w:p>
        </w:tc>
        <w:tc>
          <w:tcPr>
            <w:tcW w:w="1816" w:type="dxa"/>
            <w:shd w:val="clear" w:color="auto" w:fill="auto"/>
            <w:vAlign w:val="center"/>
          </w:tcPr>
          <w:p w:rsidR="00776B90" w:rsidRDefault="00776B90" w:rsidP="00CD14C5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913201026712166637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776B90" w:rsidRDefault="00776B90" w:rsidP="00CD14C5">
            <w:pPr>
              <w:jc w:val="center"/>
              <w:rPr>
                <w:rFonts w:ascii="仿宋_GB2312" w:eastAsia="仿宋_GB2312"/>
                <w:sz w:val="24"/>
              </w:rPr>
            </w:pPr>
            <w:r>
              <w:rPr>
                <w:rFonts w:ascii="仿宋_GB2312" w:eastAsia="仿宋_GB2312" w:hint="eastAsia"/>
                <w:sz w:val="24"/>
              </w:rPr>
              <w:t>公共停车场备案</w:t>
            </w:r>
          </w:p>
        </w:tc>
        <w:tc>
          <w:tcPr>
            <w:tcW w:w="1680" w:type="dxa"/>
            <w:shd w:val="clear" w:color="auto" w:fill="auto"/>
            <w:vAlign w:val="center"/>
          </w:tcPr>
          <w:p w:rsidR="00776B90" w:rsidRDefault="00776B90" w:rsidP="00776B90">
            <w:pPr>
              <w:pStyle w:val="a"/>
              <w:widowControl w:val="0"/>
              <w:numPr>
                <w:ilvl w:val="0"/>
                <w:numId w:val="0"/>
              </w:numPr>
              <w:spacing w:before="312" w:after="312"/>
              <w:jc w:val="center"/>
              <w:rPr>
                <w:rFonts w:ascii="仿宋_GB2312" w:eastAsia="仿宋_GB2312" w:hAnsi="仿宋"/>
                <w:kern w:val="2"/>
                <w:sz w:val="24"/>
                <w:szCs w:val="24"/>
              </w:rPr>
            </w:pPr>
            <w:r>
              <w:rPr>
                <w:rFonts w:ascii="仿宋_GB2312" w:eastAsia="仿宋_GB2312" w:hAnsi="仿宋" w:hint="eastAsia"/>
                <w:kern w:val="2"/>
                <w:sz w:val="24"/>
                <w:szCs w:val="24"/>
              </w:rPr>
              <w:t>经现场查看，符合《南京市停车场建设和管理办法》规定的设置要求</w:t>
            </w:r>
          </w:p>
        </w:tc>
        <w:tc>
          <w:tcPr>
            <w:tcW w:w="840" w:type="dxa"/>
            <w:shd w:val="clear" w:color="auto" w:fill="auto"/>
            <w:vAlign w:val="center"/>
          </w:tcPr>
          <w:p w:rsidR="00776B90" w:rsidRDefault="00776B90" w:rsidP="00CD14C5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停车设施设置齐全，引导标志醒目明确</w:t>
            </w:r>
          </w:p>
        </w:tc>
        <w:tc>
          <w:tcPr>
            <w:tcW w:w="2924" w:type="dxa"/>
            <w:shd w:val="clear" w:color="auto" w:fill="auto"/>
            <w:vAlign w:val="center"/>
          </w:tcPr>
          <w:p w:rsidR="00776B90" w:rsidRDefault="00776B90" w:rsidP="00CD14C5">
            <w:pPr>
              <w:rPr>
                <w:rFonts w:ascii="仿宋" w:eastAsia="仿宋" w:hAnsi="仿宋"/>
                <w:sz w:val="24"/>
              </w:rPr>
            </w:pPr>
            <w:r>
              <w:rPr>
                <w:rFonts w:ascii="仿宋" w:eastAsia="仿宋" w:hAnsi="仿宋" w:hint="eastAsia"/>
                <w:noProof/>
                <w:sz w:val="24"/>
              </w:rPr>
              <w:drawing>
                <wp:inline distT="0" distB="0" distL="114300" distR="114300">
                  <wp:extent cx="1718310" cy="1288415"/>
                  <wp:effectExtent l="0" t="0" r="15240" b="6985"/>
                  <wp:docPr id="30" name="图片 6" descr="1777e46d8d07634e44a7ad337cb59db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1777e46d8d07634e44a7ad337cb59db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310" cy="128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4" w:type="dxa"/>
            <w:vAlign w:val="center"/>
          </w:tcPr>
          <w:p w:rsidR="00776B90" w:rsidRPr="00DB14AC" w:rsidRDefault="00776B90" w:rsidP="00DB14AC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 w:rsidRPr="00DB14AC">
              <w:rPr>
                <w:rFonts w:ascii="仿宋_GB2312" w:eastAsia="仿宋_GB2312" w:hAnsi="仿宋" w:hint="eastAsia"/>
                <w:sz w:val="24"/>
              </w:rPr>
              <w:t>金晓明</w:t>
            </w:r>
          </w:p>
          <w:p w:rsidR="00776B90" w:rsidRPr="00DB14AC" w:rsidRDefault="00776B90" w:rsidP="00DB14AC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proofErr w:type="gramStart"/>
            <w:r w:rsidRPr="00DB14AC">
              <w:rPr>
                <w:rFonts w:ascii="仿宋_GB2312" w:eastAsia="仿宋_GB2312" w:hAnsi="仿宋" w:hint="eastAsia"/>
                <w:sz w:val="24"/>
              </w:rPr>
              <w:t>张衍</w:t>
            </w:r>
            <w:proofErr w:type="gramEnd"/>
          </w:p>
        </w:tc>
      </w:tr>
      <w:tr w:rsidR="00776B90">
        <w:trPr>
          <w:trHeight w:val="2402"/>
        </w:trPr>
        <w:tc>
          <w:tcPr>
            <w:tcW w:w="579" w:type="dxa"/>
            <w:vAlign w:val="center"/>
          </w:tcPr>
          <w:p w:rsidR="00776B90" w:rsidRDefault="00776B90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8</w:t>
            </w:r>
          </w:p>
        </w:tc>
        <w:tc>
          <w:tcPr>
            <w:tcW w:w="947" w:type="dxa"/>
            <w:shd w:val="clear" w:color="auto" w:fill="auto"/>
            <w:vAlign w:val="center"/>
          </w:tcPr>
          <w:p w:rsidR="00776B90" w:rsidRDefault="00776B90" w:rsidP="00CD14C5">
            <w:pPr>
              <w:jc w:val="center"/>
              <w:rPr>
                <w:rFonts w:ascii="仿宋_GB2312" w:eastAsia="仿宋_GB2312" w:hAnsi="仿宋"/>
                <w:sz w:val="18"/>
                <w:szCs w:val="18"/>
              </w:rPr>
            </w:pPr>
            <w:r>
              <w:rPr>
                <w:rFonts w:ascii="仿宋_GB2312" w:eastAsia="仿宋_GB2312" w:hAnsi="仿宋" w:hint="eastAsia"/>
                <w:sz w:val="18"/>
                <w:szCs w:val="18"/>
              </w:rPr>
              <w:t>2026/2/25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76B90" w:rsidRDefault="00776B90" w:rsidP="00CD14C5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南京东华资产经营有限公司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776B90" w:rsidRDefault="00776B90" w:rsidP="00CD14C5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南京市浦口</w:t>
            </w:r>
            <w:proofErr w:type="gramStart"/>
            <w:r>
              <w:rPr>
                <w:rFonts w:ascii="仿宋_GB2312" w:eastAsia="仿宋_GB2312" w:hAnsi="仿宋" w:hint="eastAsia"/>
                <w:sz w:val="24"/>
              </w:rPr>
              <w:t>区桥林</w:t>
            </w:r>
            <w:proofErr w:type="gramEnd"/>
            <w:r>
              <w:rPr>
                <w:rFonts w:ascii="仿宋_GB2312" w:eastAsia="仿宋_GB2312" w:hAnsi="仿宋" w:hint="eastAsia"/>
                <w:sz w:val="24"/>
              </w:rPr>
              <w:t>街道步月路29号5栋2F</w:t>
            </w:r>
          </w:p>
        </w:tc>
        <w:tc>
          <w:tcPr>
            <w:tcW w:w="1261" w:type="dxa"/>
            <w:shd w:val="clear" w:color="auto" w:fill="auto"/>
            <w:vAlign w:val="center"/>
          </w:tcPr>
          <w:p w:rsidR="00776B90" w:rsidRDefault="00776B90" w:rsidP="00CD14C5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中央路264号</w:t>
            </w:r>
          </w:p>
        </w:tc>
        <w:tc>
          <w:tcPr>
            <w:tcW w:w="1816" w:type="dxa"/>
            <w:shd w:val="clear" w:color="auto" w:fill="auto"/>
            <w:vAlign w:val="center"/>
          </w:tcPr>
          <w:p w:rsidR="00776B90" w:rsidRDefault="00776B90" w:rsidP="00CD14C5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913201117871122166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776B90" w:rsidRDefault="00776B90" w:rsidP="00CD14C5">
            <w:pPr>
              <w:jc w:val="center"/>
              <w:rPr>
                <w:rFonts w:ascii="仿宋_GB2312" w:eastAsia="仿宋_GB2312"/>
                <w:sz w:val="24"/>
              </w:rPr>
            </w:pPr>
            <w:r>
              <w:rPr>
                <w:rFonts w:ascii="仿宋_GB2312" w:eastAsia="仿宋_GB2312" w:hint="eastAsia"/>
                <w:sz w:val="24"/>
              </w:rPr>
              <w:t>公共停车场备案</w:t>
            </w:r>
          </w:p>
        </w:tc>
        <w:tc>
          <w:tcPr>
            <w:tcW w:w="1680" w:type="dxa"/>
            <w:shd w:val="clear" w:color="auto" w:fill="auto"/>
            <w:vAlign w:val="center"/>
          </w:tcPr>
          <w:p w:rsidR="00776B90" w:rsidRDefault="00776B90" w:rsidP="00776B90">
            <w:pPr>
              <w:pStyle w:val="a"/>
              <w:widowControl w:val="0"/>
              <w:numPr>
                <w:ilvl w:val="0"/>
                <w:numId w:val="0"/>
              </w:numPr>
              <w:spacing w:before="312" w:after="312"/>
              <w:jc w:val="center"/>
              <w:rPr>
                <w:rFonts w:ascii="仿宋_GB2312" w:eastAsia="仿宋_GB2312" w:hAnsi="仿宋"/>
                <w:kern w:val="2"/>
                <w:sz w:val="24"/>
                <w:szCs w:val="24"/>
              </w:rPr>
            </w:pPr>
            <w:r>
              <w:rPr>
                <w:rFonts w:ascii="仿宋_GB2312" w:eastAsia="仿宋_GB2312" w:hAnsi="仿宋" w:hint="eastAsia"/>
                <w:kern w:val="2"/>
                <w:sz w:val="24"/>
                <w:szCs w:val="24"/>
              </w:rPr>
              <w:t>经现场查看，符合《南京市停车场建设和管理办法》规定的设置要求</w:t>
            </w:r>
          </w:p>
        </w:tc>
        <w:tc>
          <w:tcPr>
            <w:tcW w:w="840" w:type="dxa"/>
            <w:shd w:val="clear" w:color="auto" w:fill="auto"/>
            <w:vAlign w:val="center"/>
          </w:tcPr>
          <w:p w:rsidR="00776B90" w:rsidRDefault="00776B90" w:rsidP="00CD14C5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停车设施设置齐全，引导标志醒目明确</w:t>
            </w:r>
          </w:p>
        </w:tc>
        <w:tc>
          <w:tcPr>
            <w:tcW w:w="2924" w:type="dxa"/>
            <w:shd w:val="clear" w:color="auto" w:fill="auto"/>
            <w:vAlign w:val="center"/>
          </w:tcPr>
          <w:p w:rsidR="00776B90" w:rsidRDefault="00776B90" w:rsidP="00CD14C5">
            <w:pPr>
              <w:rPr>
                <w:rFonts w:ascii="仿宋" w:eastAsia="仿宋" w:hAnsi="仿宋"/>
                <w:sz w:val="24"/>
              </w:rPr>
            </w:pPr>
            <w:r>
              <w:rPr>
                <w:rFonts w:ascii="仿宋" w:eastAsia="仿宋" w:hAnsi="仿宋" w:hint="eastAsia"/>
                <w:noProof/>
                <w:sz w:val="24"/>
              </w:rPr>
              <w:drawing>
                <wp:inline distT="0" distB="0" distL="114300" distR="114300">
                  <wp:extent cx="1718310" cy="1288415"/>
                  <wp:effectExtent l="0" t="0" r="15240" b="6985"/>
                  <wp:docPr id="31" name="图片 5" descr="0228a21af5269bbc647b4f2462187d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0228a21af5269bbc647b4f2462187d6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310" cy="128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4" w:type="dxa"/>
            <w:vAlign w:val="center"/>
          </w:tcPr>
          <w:p w:rsidR="00776B90" w:rsidRPr="00DB14AC" w:rsidRDefault="00776B90" w:rsidP="00DB14AC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 w:rsidRPr="00DB14AC">
              <w:rPr>
                <w:rFonts w:ascii="仿宋_GB2312" w:eastAsia="仿宋_GB2312" w:hAnsi="仿宋" w:hint="eastAsia"/>
                <w:sz w:val="24"/>
              </w:rPr>
              <w:t>金晓明</w:t>
            </w:r>
          </w:p>
          <w:p w:rsidR="00776B90" w:rsidRPr="00DB14AC" w:rsidRDefault="00776B90" w:rsidP="00DB14AC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proofErr w:type="gramStart"/>
            <w:r w:rsidRPr="00DB14AC">
              <w:rPr>
                <w:rFonts w:ascii="仿宋_GB2312" w:eastAsia="仿宋_GB2312" w:hAnsi="仿宋" w:hint="eastAsia"/>
                <w:sz w:val="24"/>
              </w:rPr>
              <w:t>张衍</w:t>
            </w:r>
            <w:proofErr w:type="gramEnd"/>
          </w:p>
        </w:tc>
      </w:tr>
      <w:tr w:rsidR="00776B90">
        <w:trPr>
          <w:trHeight w:val="2402"/>
        </w:trPr>
        <w:tc>
          <w:tcPr>
            <w:tcW w:w="579" w:type="dxa"/>
            <w:vAlign w:val="center"/>
          </w:tcPr>
          <w:p w:rsidR="00776B90" w:rsidRDefault="00776B90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lastRenderedPageBreak/>
              <w:t>9</w:t>
            </w:r>
          </w:p>
        </w:tc>
        <w:tc>
          <w:tcPr>
            <w:tcW w:w="947" w:type="dxa"/>
            <w:shd w:val="clear" w:color="auto" w:fill="auto"/>
            <w:vAlign w:val="center"/>
          </w:tcPr>
          <w:p w:rsidR="00776B90" w:rsidRDefault="00776B90" w:rsidP="00CD14C5">
            <w:pPr>
              <w:jc w:val="center"/>
              <w:rPr>
                <w:rFonts w:ascii="仿宋_GB2312" w:eastAsia="仿宋_GB2312" w:hAnsi="仿宋"/>
                <w:sz w:val="18"/>
                <w:szCs w:val="18"/>
              </w:rPr>
            </w:pPr>
            <w:r>
              <w:rPr>
                <w:rFonts w:ascii="仿宋_GB2312" w:eastAsia="仿宋_GB2312" w:hAnsi="仿宋" w:hint="eastAsia"/>
                <w:sz w:val="18"/>
                <w:szCs w:val="18"/>
              </w:rPr>
              <w:t>2026/2/25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76B90" w:rsidRDefault="00776B90" w:rsidP="00CD14C5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南京金陵之星大酒店有限责任公司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776B90" w:rsidRDefault="00776B90" w:rsidP="00CD14C5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南京市玄武区龙</w:t>
            </w:r>
            <w:proofErr w:type="gramStart"/>
            <w:r>
              <w:rPr>
                <w:rFonts w:ascii="仿宋_GB2312" w:eastAsia="仿宋_GB2312" w:hAnsi="仿宋" w:hint="eastAsia"/>
                <w:sz w:val="24"/>
              </w:rPr>
              <w:t>蟠</w:t>
            </w:r>
            <w:proofErr w:type="gramEnd"/>
            <w:r>
              <w:rPr>
                <w:rFonts w:ascii="仿宋_GB2312" w:eastAsia="仿宋_GB2312" w:hAnsi="仿宋" w:hint="eastAsia"/>
                <w:sz w:val="24"/>
              </w:rPr>
              <w:t>路169号</w:t>
            </w:r>
          </w:p>
        </w:tc>
        <w:tc>
          <w:tcPr>
            <w:tcW w:w="1261" w:type="dxa"/>
            <w:shd w:val="clear" w:color="auto" w:fill="auto"/>
            <w:vAlign w:val="center"/>
          </w:tcPr>
          <w:p w:rsidR="00776B90" w:rsidRDefault="00776B90" w:rsidP="00CD14C5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龙</w:t>
            </w:r>
            <w:proofErr w:type="gramStart"/>
            <w:r>
              <w:rPr>
                <w:rFonts w:ascii="仿宋_GB2312" w:eastAsia="仿宋_GB2312" w:hAnsi="仿宋" w:hint="eastAsia"/>
                <w:sz w:val="24"/>
              </w:rPr>
              <w:t>蟠</w:t>
            </w:r>
            <w:proofErr w:type="gramEnd"/>
            <w:r>
              <w:rPr>
                <w:rFonts w:ascii="仿宋_GB2312" w:eastAsia="仿宋_GB2312" w:hAnsi="仿宋" w:hint="eastAsia"/>
                <w:sz w:val="24"/>
              </w:rPr>
              <w:t>路169号</w:t>
            </w:r>
          </w:p>
        </w:tc>
        <w:tc>
          <w:tcPr>
            <w:tcW w:w="1816" w:type="dxa"/>
            <w:shd w:val="clear" w:color="auto" w:fill="auto"/>
            <w:vAlign w:val="center"/>
          </w:tcPr>
          <w:p w:rsidR="00776B90" w:rsidRDefault="00776B90" w:rsidP="00CD14C5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91320102726079598G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776B90" w:rsidRDefault="00776B90" w:rsidP="00CD14C5">
            <w:pPr>
              <w:jc w:val="center"/>
              <w:rPr>
                <w:rFonts w:ascii="仿宋_GB2312" w:eastAsia="仿宋_GB2312"/>
                <w:sz w:val="24"/>
              </w:rPr>
            </w:pPr>
            <w:r>
              <w:rPr>
                <w:rFonts w:ascii="仿宋_GB2312" w:eastAsia="仿宋_GB2312" w:hint="eastAsia"/>
                <w:sz w:val="24"/>
              </w:rPr>
              <w:t>公共停车场备案</w:t>
            </w:r>
          </w:p>
        </w:tc>
        <w:tc>
          <w:tcPr>
            <w:tcW w:w="1680" w:type="dxa"/>
            <w:shd w:val="clear" w:color="auto" w:fill="auto"/>
            <w:vAlign w:val="center"/>
          </w:tcPr>
          <w:p w:rsidR="00776B90" w:rsidRDefault="00776B90" w:rsidP="00776B90">
            <w:pPr>
              <w:pStyle w:val="a"/>
              <w:widowControl w:val="0"/>
              <w:numPr>
                <w:ilvl w:val="0"/>
                <w:numId w:val="0"/>
              </w:numPr>
              <w:spacing w:before="312" w:after="312"/>
              <w:jc w:val="center"/>
              <w:rPr>
                <w:rFonts w:ascii="仿宋_GB2312" w:eastAsia="仿宋_GB2312" w:hAnsi="仿宋"/>
                <w:kern w:val="2"/>
                <w:sz w:val="24"/>
                <w:szCs w:val="24"/>
              </w:rPr>
            </w:pPr>
            <w:r>
              <w:rPr>
                <w:rFonts w:ascii="仿宋_GB2312" w:eastAsia="仿宋_GB2312" w:hAnsi="仿宋" w:hint="eastAsia"/>
                <w:kern w:val="2"/>
                <w:sz w:val="24"/>
                <w:szCs w:val="24"/>
              </w:rPr>
              <w:t>经现场查看，符合《南京市停车场建设和管理办法》规定的设置要求</w:t>
            </w:r>
          </w:p>
        </w:tc>
        <w:tc>
          <w:tcPr>
            <w:tcW w:w="840" w:type="dxa"/>
            <w:shd w:val="clear" w:color="auto" w:fill="auto"/>
            <w:vAlign w:val="center"/>
          </w:tcPr>
          <w:p w:rsidR="00776B90" w:rsidRDefault="00776B90" w:rsidP="00CD14C5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停车设施设置齐全，引导标志醒目明确</w:t>
            </w:r>
          </w:p>
        </w:tc>
        <w:tc>
          <w:tcPr>
            <w:tcW w:w="2924" w:type="dxa"/>
            <w:shd w:val="clear" w:color="auto" w:fill="auto"/>
            <w:vAlign w:val="center"/>
          </w:tcPr>
          <w:p w:rsidR="00776B90" w:rsidRDefault="00776B90" w:rsidP="00CD14C5">
            <w:pPr>
              <w:rPr>
                <w:rFonts w:ascii="仿宋" w:eastAsia="仿宋" w:hAnsi="仿宋"/>
                <w:sz w:val="24"/>
              </w:rPr>
            </w:pPr>
            <w:r>
              <w:rPr>
                <w:rFonts w:ascii="仿宋" w:eastAsia="仿宋" w:hAnsi="仿宋" w:hint="eastAsia"/>
                <w:noProof/>
                <w:sz w:val="24"/>
              </w:rPr>
              <w:drawing>
                <wp:inline distT="0" distB="0" distL="114300" distR="114300">
                  <wp:extent cx="1718310" cy="1288415"/>
                  <wp:effectExtent l="0" t="0" r="15240" b="6985"/>
                  <wp:docPr id="32" name="图片 2" descr="8a3c08fd48133e7cb2bc72029e55ef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8a3c08fd48133e7cb2bc72029e55ef4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310" cy="128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4" w:type="dxa"/>
            <w:vAlign w:val="center"/>
          </w:tcPr>
          <w:p w:rsidR="00776B90" w:rsidRPr="00DB14AC" w:rsidRDefault="00776B90" w:rsidP="00DB14AC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 w:rsidRPr="00DB14AC">
              <w:rPr>
                <w:rFonts w:ascii="仿宋_GB2312" w:eastAsia="仿宋_GB2312" w:hAnsi="仿宋" w:hint="eastAsia"/>
                <w:sz w:val="24"/>
              </w:rPr>
              <w:t>金晓明</w:t>
            </w:r>
          </w:p>
          <w:p w:rsidR="00776B90" w:rsidRPr="00DB14AC" w:rsidRDefault="00776B90" w:rsidP="00DB14AC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proofErr w:type="gramStart"/>
            <w:r w:rsidRPr="00DB14AC">
              <w:rPr>
                <w:rFonts w:ascii="仿宋_GB2312" w:eastAsia="仿宋_GB2312" w:hAnsi="仿宋" w:hint="eastAsia"/>
                <w:sz w:val="24"/>
              </w:rPr>
              <w:t>张衍</w:t>
            </w:r>
            <w:proofErr w:type="gramEnd"/>
          </w:p>
        </w:tc>
      </w:tr>
      <w:tr w:rsidR="00776B90">
        <w:trPr>
          <w:trHeight w:val="2402"/>
        </w:trPr>
        <w:tc>
          <w:tcPr>
            <w:tcW w:w="579" w:type="dxa"/>
            <w:vAlign w:val="center"/>
          </w:tcPr>
          <w:p w:rsidR="00776B90" w:rsidRDefault="00776B90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10</w:t>
            </w:r>
          </w:p>
        </w:tc>
        <w:tc>
          <w:tcPr>
            <w:tcW w:w="947" w:type="dxa"/>
            <w:shd w:val="clear" w:color="auto" w:fill="auto"/>
            <w:vAlign w:val="center"/>
          </w:tcPr>
          <w:p w:rsidR="00776B90" w:rsidRDefault="00776B90" w:rsidP="00776B90">
            <w:pPr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18"/>
                <w:szCs w:val="18"/>
              </w:rPr>
              <w:t>2026/3/25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76B90" w:rsidRDefault="00776B90" w:rsidP="00CD14C5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南京润安丰停车服务有限公司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776B90" w:rsidRDefault="00776B90" w:rsidP="00CD14C5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南京市玄武区珠江路498号2021室</w:t>
            </w:r>
          </w:p>
        </w:tc>
        <w:tc>
          <w:tcPr>
            <w:tcW w:w="1261" w:type="dxa"/>
            <w:shd w:val="clear" w:color="auto" w:fill="auto"/>
            <w:vAlign w:val="center"/>
          </w:tcPr>
          <w:p w:rsidR="00776B90" w:rsidRDefault="00776B90" w:rsidP="00CD14C5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珠江路488号</w:t>
            </w:r>
          </w:p>
        </w:tc>
        <w:tc>
          <w:tcPr>
            <w:tcW w:w="1816" w:type="dxa"/>
            <w:shd w:val="clear" w:color="auto" w:fill="auto"/>
            <w:vAlign w:val="center"/>
          </w:tcPr>
          <w:p w:rsidR="00776B90" w:rsidRDefault="00776B90" w:rsidP="00CD14C5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91320102MA25QQJ413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776B90" w:rsidRDefault="00776B90" w:rsidP="00CD14C5">
            <w:pPr>
              <w:jc w:val="center"/>
              <w:rPr>
                <w:rFonts w:ascii="仿宋_GB2312" w:eastAsia="仿宋_GB2312"/>
                <w:sz w:val="24"/>
              </w:rPr>
            </w:pPr>
            <w:r>
              <w:rPr>
                <w:rFonts w:ascii="仿宋_GB2312" w:eastAsia="仿宋_GB2312" w:hint="eastAsia"/>
                <w:sz w:val="24"/>
              </w:rPr>
              <w:t>公共停车场备案</w:t>
            </w:r>
          </w:p>
        </w:tc>
        <w:tc>
          <w:tcPr>
            <w:tcW w:w="1680" w:type="dxa"/>
            <w:shd w:val="clear" w:color="auto" w:fill="auto"/>
            <w:vAlign w:val="center"/>
          </w:tcPr>
          <w:p w:rsidR="00776B90" w:rsidRDefault="00776B90" w:rsidP="00776B90">
            <w:pPr>
              <w:pStyle w:val="a"/>
              <w:widowControl w:val="0"/>
              <w:numPr>
                <w:ilvl w:val="0"/>
                <w:numId w:val="0"/>
              </w:numPr>
              <w:spacing w:before="312" w:after="312"/>
              <w:jc w:val="center"/>
              <w:rPr>
                <w:rFonts w:ascii="仿宋_GB2312" w:eastAsia="仿宋_GB2312" w:hAnsi="仿宋"/>
                <w:kern w:val="2"/>
                <w:sz w:val="24"/>
                <w:szCs w:val="24"/>
              </w:rPr>
            </w:pPr>
            <w:r>
              <w:rPr>
                <w:rFonts w:ascii="仿宋_GB2312" w:eastAsia="仿宋_GB2312" w:hAnsi="仿宋" w:hint="eastAsia"/>
                <w:kern w:val="2"/>
                <w:sz w:val="24"/>
                <w:szCs w:val="24"/>
              </w:rPr>
              <w:t>经现场查看，符合《南京市停车场建设和管理办法》规定的设置要求</w:t>
            </w:r>
          </w:p>
        </w:tc>
        <w:tc>
          <w:tcPr>
            <w:tcW w:w="840" w:type="dxa"/>
            <w:shd w:val="clear" w:color="auto" w:fill="auto"/>
            <w:vAlign w:val="center"/>
          </w:tcPr>
          <w:p w:rsidR="00776B90" w:rsidRDefault="00776B90" w:rsidP="00CD14C5">
            <w:pPr>
              <w:ind w:firstLineChars="50" w:firstLine="120"/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停车设施设置齐全，引导标志醒目明确</w:t>
            </w:r>
          </w:p>
        </w:tc>
        <w:tc>
          <w:tcPr>
            <w:tcW w:w="2924" w:type="dxa"/>
            <w:shd w:val="clear" w:color="auto" w:fill="auto"/>
            <w:vAlign w:val="center"/>
          </w:tcPr>
          <w:p w:rsidR="00776B90" w:rsidRDefault="00776B90" w:rsidP="00CD14C5">
            <w:pPr>
              <w:jc w:val="center"/>
              <w:rPr>
                <w:rFonts w:ascii="仿宋" w:eastAsia="仿宋" w:hAnsi="仿宋"/>
                <w:sz w:val="24"/>
              </w:rPr>
            </w:pPr>
            <w:r>
              <w:rPr>
                <w:rFonts w:ascii="仿宋" w:eastAsia="仿宋" w:hAnsi="仿宋" w:hint="eastAsia"/>
                <w:noProof/>
                <w:sz w:val="24"/>
              </w:rPr>
              <w:drawing>
                <wp:inline distT="0" distB="0" distL="114300" distR="114300">
                  <wp:extent cx="1718310" cy="1288415"/>
                  <wp:effectExtent l="0" t="0" r="15240" b="6985"/>
                  <wp:docPr id="33" name="图片 3" descr="e04459549c3953188a599ddb12513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e04459549c3953188a599ddb1251396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310" cy="128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4" w:type="dxa"/>
            <w:vAlign w:val="center"/>
          </w:tcPr>
          <w:p w:rsidR="00776B90" w:rsidRPr="00DB14AC" w:rsidRDefault="00776B90" w:rsidP="00DB14AC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 w:rsidRPr="00DB14AC">
              <w:rPr>
                <w:rFonts w:ascii="仿宋_GB2312" w:eastAsia="仿宋_GB2312" w:hAnsi="仿宋" w:hint="eastAsia"/>
                <w:sz w:val="24"/>
              </w:rPr>
              <w:t>金晓明</w:t>
            </w:r>
          </w:p>
          <w:p w:rsidR="00776B90" w:rsidRPr="00DB14AC" w:rsidRDefault="00776B90" w:rsidP="00DB14AC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proofErr w:type="gramStart"/>
            <w:r w:rsidRPr="00DB14AC">
              <w:rPr>
                <w:rFonts w:ascii="仿宋_GB2312" w:eastAsia="仿宋_GB2312" w:hAnsi="仿宋" w:hint="eastAsia"/>
                <w:sz w:val="24"/>
              </w:rPr>
              <w:t>张衍</w:t>
            </w:r>
            <w:proofErr w:type="gramEnd"/>
          </w:p>
        </w:tc>
      </w:tr>
      <w:tr w:rsidR="00776B90">
        <w:trPr>
          <w:trHeight w:val="2402"/>
        </w:trPr>
        <w:tc>
          <w:tcPr>
            <w:tcW w:w="579" w:type="dxa"/>
            <w:vAlign w:val="center"/>
          </w:tcPr>
          <w:p w:rsidR="00776B90" w:rsidRDefault="00776B90" w:rsidP="00776B90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11</w:t>
            </w:r>
          </w:p>
        </w:tc>
        <w:tc>
          <w:tcPr>
            <w:tcW w:w="947" w:type="dxa"/>
            <w:shd w:val="clear" w:color="auto" w:fill="auto"/>
            <w:vAlign w:val="center"/>
          </w:tcPr>
          <w:p w:rsidR="00776B90" w:rsidRDefault="00776B90" w:rsidP="00CD14C5">
            <w:pPr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18"/>
                <w:szCs w:val="18"/>
              </w:rPr>
              <w:t>2026/3/25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76B90" w:rsidRDefault="00776B90" w:rsidP="00CD14C5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南京钟南停车场建设有限公司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776B90" w:rsidRDefault="00776B90" w:rsidP="00CD14C5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南京市玄武区珠江路653-1号</w:t>
            </w:r>
          </w:p>
        </w:tc>
        <w:tc>
          <w:tcPr>
            <w:tcW w:w="1261" w:type="dxa"/>
            <w:shd w:val="clear" w:color="auto" w:fill="auto"/>
            <w:vAlign w:val="center"/>
          </w:tcPr>
          <w:p w:rsidR="00776B90" w:rsidRDefault="00776B90" w:rsidP="00CD14C5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珠江路653-1号</w:t>
            </w:r>
          </w:p>
        </w:tc>
        <w:tc>
          <w:tcPr>
            <w:tcW w:w="1816" w:type="dxa"/>
            <w:shd w:val="clear" w:color="auto" w:fill="auto"/>
            <w:vAlign w:val="center"/>
          </w:tcPr>
          <w:p w:rsidR="00776B90" w:rsidRDefault="00776B90" w:rsidP="00CD14C5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91320102MA1W8EL54R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776B90" w:rsidRDefault="00776B90" w:rsidP="00CD14C5">
            <w:pPr>
              <w:jc w:val="center"/>
              <w:rPr>
                <w:rFonts w:ascii="仿宋_GB2312" w:eastAsia="仿宋_GB2312"/>
                <w:sz w:val="24"/>
              </w:rPr>
            </w:pPr>
            <w:r>
              <w:rPr>
                <w:rFonts w:ascii="仿宋_GB2312" w:eastAsia="仿宋_GB2312" w:hint="eastAsia"/>
                <w:sz w:val="24"/>
              </w:rPr>
              <w:t>公共停车场备案</w:t>
            </w:r>
          </w:p>
        </w:tc>
        <w:tc>
          <w:tcPr>
            <w:tcW w:w="1680" w:type="dxa"/>
            <w:shd w:val="clear" w:color="auto" w:fill="auto"/>
            <w:vAlign w:val="center"/>
          </w:tcPr>
          <w:p w:rsidR="00776B90" w:rsidRDefault="00776B90" w:rsidP="00776B90">
            <w:pPr>
              <w:pStyle w:val="a"/>
              <w:widowControl w:val="0"/>
              <w:numPr>
                <w:ilvl w:val="0"/>
                <w:numId w:val="0"/>
              </w:numPr>
              <w:spacing w:before="312" w:after="312"/>
              <w:jc w:val="center"/>
              <w:rPr>
                <w:rFonts w:ascii="仿宋_GB2312" w:eastAsia="仿宋_GB2312" w:hAnsi="仿宋"/>
                <w:kern w:val="2"/>
                <w:sz w:val="24"/>
                <w:szCs w:val="24"/>
              </w:rPr>
            </w:pPr>
            <w:r>
              <w:rPr>
                <w:rFonts w:ascii="仿宋_GB2312" w:eastAsia="仿宋_GB2312" w:hAnsi="仿宋" w:hint="eastAsia"/>
                <w:kern w:val="2"/>
                <w:sz w:val="24"/>
                <w:szCs w:val="24"/>
              </w:rPr>
              <w:t>经现场查看，符合《南京市停车场建设和管理办法》规定的设置要求</w:t>
            </w:r>
          </w:p>
        </w:tc>
        <w:tc>
          <w:tcPr>
            <w:tcW w:w="840" w:type="dxa"/>
            <w:shd w:val="clear" w:color="auto" w:fill="auto"/>
            <w:vAlign w:val="center"/>
          </w:tcPr>
          <w:p w:rsidR="00776B90" w:rsidRDefault="00776B90" w:rsidP="00CD14C5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停车设施设置齐全，引导标志醒目明确</w:t>
            </w:r>
          </w:p>
        </w:tc>
        <w:tc>
          <w:tcPr>
            <w:tcW w:w="2924" w:type="dxa"/>
            <w:shd w:val="clear" w:color="auto" w:fill="auto"/>
            <w:vAlign w:val="center"/>
          </w:tcPr>
          <w:p w:rsidR="00776B90" w:rsidRDefault="00776B90" w:rsidP="00CD14C5">
            <w:pPr>
              <w:rPr>
                <w:rFonts w:ascii="仿宋" w:eastAsia="仿宋" w:hAnsi="仿宋"/>
                <w:sz w:val="24"/>
              </w:rPr>
            </w:pPr>
            <w:r>
              <w:rPr>
                <w:rFonts w:ascii="仿宋" w:eastAsia="仿宋" w:hAnsi="仿宋" w:hint="eastAsia"/>
                <w:noProof/>
                <w:sz w:val="24"/>
              </w:rPr>
              <w:drawing>
                <wp:inline distT="0" distB="0" distL="114300" distR="114300">
                  <wp:extent cx="1718310" cy="1288415"/>
                  <wp:effectExtent l="0" t="0" r="15240" b="6985"/>
                  <wp:docPr id="36" name="图片 1" descr="3148bed8bb577f5c2f09aa8e53c0fac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3148bed8bb577f5c2f09aa8e53c0facf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310" cy="128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4" w:type="dxa"/>
            <w:vAlign w:val="center"/>
          </w:tcPr>
          <w:p w:rsidR="00776B90" w:rsidRPr="00DB14AC" w:rsidRDefault="00776B90" w:rsidP="00DB14AC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 w:rsidRPr="00DB14AC">
              <w:rPr>
                <w:rFonts w:ascii="仿宋_GB2312" w:eastAsia="仿宋_GB2312" w:hAnsi="仿宋" w:hint="eastAsia"/>
                <w:sz w:val="24"/>
              </w:rPr>
              <w:t>金晓明</w:t>
            </w:r>
          </w:p>
          <w:p w:rsidR="00776B90" w:rsidRPr="00DB14AC" w:rsidRDefault="00776B90" w:rsidP="00DB14AC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proofErr w:type="gramStart"/>
            <w:r w:rsidRPr="00DB14AC">
              <w:rPr>
                <w:rFonts w:ascii="仿宋_GB2312" w:eastAsia="仿宋_GB2312" w:hAnsi="仿宋" w:hint="eastAsia"/>
                <w:sz w:val="24"/>
              </w:rPr>
              <w:t>张衍</w:t>
            </w:r>
            <w:proofErr w:type="gramEnd"/>
          </w:p>
        </w:tc>
      </w:tr>
      <w:tr w:rsidR="00776B90">
        <w:trPr>
          <w:trHeight w:val="2402"/>
        </w:trPr>
        <w:tc>
          <w:tcPr>
            <w:tcW w:w="579" w:type="dxa"/>
            <w:vAlign w:val="center"/>
          </w:tcPr>
          <w:p w:rsidR="00776B90" w:rsidRDefault="00776B90" w:rsidP="00776B90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12</w:t>
            </w:r>
          </w:p>
        </w:tc>
        <w:tc>
          <w:tcPr>
            <w:tcW w:w="947" w:type="dxa"/>
            <w:shd w:val="clear" w:color="auto" w:fill="auto"/>
            <w:vAlign w:val="center"/>
          </w:tcPr>
          <w:p w:rsidR="00776B90" w:rsidRDefault="00776B90" w:rsidP="00CD14C5">
            <w:pPr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18"/>
                <w:szCs w:val="18"/>
              </w:rPr>
              <w:t>2026/3/25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76B90" w:rsidRDefault="00776B90" w:rsidP="00CD14C5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江苏凤凰文化贸易集团有限公司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776B90" w:rsidRDefault="00776B90" w:rsidP="00CD14C5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南京市中央路276-1号</w:t>
            </w:r>
          </w:p>
        </w:tc>
        <w:tc>
          <w:tcPr>
            <w:tcW w:w="1261" w:type="dxa"/>
            <w:shd w:val="clear" w:color="auto" w:fill="auto"/>
            <w:vAlign w:val="center"/>
          </w:tcPr>
          <w:p w:rsidR="00776B90" w:rsidRDefault="00776B90" w:rsidP="00CD14C5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玄武区</w:t>
            </w:r>
            <w:proofErr w:type="gramStart"/>
            <w:r>
              <w:rPr>
                <w:rFonts w:ascii="仿宋_GB2312" w:eastAsia="仿宋_GB2312" w:hAnsi="仿宋" w:hint="eastAsia"/>
                <w:sz w:val="24"/>
              </w:rPr>
              <w:t>板仓街188号</w:t>
            </w:r>
            <w:proofErr w:type="gramEnd"/>
          </w:p>
        </w:tc>
        <w:tc>
          <w:tcPr>
            <w:tcW w:w="1816" w:type="dxa"/>
            <w:shd w:val="clear" w:color="auto" w:fill="auto"/>
            <w:vAlign w:val="center"/>
          </w:tcPr>
          <w:p w:rsidR="00776B90" w:rsidRDefault="00776B90" w:rsidP="00CD14C5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913200001347511417</w:t>
            </w:r>
          </w:p>
        </w:tc>
        <w:tc>
          <w:tcPr>
            <w:tcW w:w="1215" w:type="dxa"/>
            <w:shd w:val="clear" w:color="auto" w:fill="auto"/>
            <w:vAlign w:val="center"/>
          </w:tcPr>
          <w:p w:rsidR="00776B90" w:rsidRDefault="00776B90" w:rsidP="00CD14C5">
            <w:pPr>
              <w:jc w:val="center"/>
              <w:rPr>
                <w:rFonts w:ascii="仿宋_GB2312" w:eastAsia="仿宋_GB2312"/>
                <w:sz w:val="24"/>
              </w:rPr>
            </w:pPr>
            <w:r>
              <w:rPr>
                <w:rFonts w:ascii="仿宋_GB2312" w:eastAsia="仿宋_GB2312" w:hint="eastAsia"/>
                <w:sz w:val="24"/>
              </w:rPr>
              <w:t>公共停车场备案</w:t>
            </w:r>
          </w:p>
        </w:tc>
        <w:tc>
          <w:tcPr>
            <w:tcW w:w="1680" w:type="dxa"/>
            <w:shd w:val="clear" w:color="auto" w:fill="auto"/>
            <w:vAlign w:val="center"/>
          </w:tcPr>
          <w:p w:rsidR="00776B90" w:rsidRDefault="00776B90" w:rsidP="00776B90">
            <w:pPr>
              <w:pStyle w:val="a"/>
              <w:widowControl w:val="0"/>
              <w:numPr>
                <w:ilvl w:val="0"/>
                <w:numId w:val="0"/>
              </w:numPr>
              <w:spacing w:before="312" w:after="312"/>
              <w:jc w:val="center"/>
              <w:rPr>
                <w:rFonts w:ascii="仿宋_GB2312" w:eastAsia="仿宋_GB2312" w:hAnsi="仿宋"/>
                <w:kern w:val="2"/>
                <w:sz w:val="24"/>
                <w:szCs w:val="24"/>
              </w:rPr>
            </w:pPr>
            <w:r>
              <w:rPr>
                <w:rFonts w:ascii="仿宋_GB2312" w:eastAsia="仿宋_GB2312" w:hAnsi="仿宋" w:hint="eastAsia"/>
                <w:kern w:val="2"/>
                <w:sz w:val="24"/>
                <w:szCs w:val="24"/>
              </w:rPr>
              <w:t>经现场查看，符合《南京市停车场建设和管理办法》规定的设置要求</w:t>
            </w:r>
          </w:p>
        </w:tc>
        <w:tc>
          <w:tcPr>
            <w:tcW w:w="840" w:type="dxa"/>
            <w:shd w:val="clear" w:color="auto" w:fill="auto"/>
            <w:vAlign w:val="center"/>
          </w:tcPr>
          <w:p w:rsidR="00776B90" w:rsidRDefault="00776B90" w:rsidP="00CD14C5">
            <w:pPr>
              <w:jc w:val="center"/>
              <w:rPr>
                <w:rFonts w:ascii="仿宋_GB2312" w:eastAsia="仿宋_GB2312" w:hAnsi="仿宋"/>
                <w:sz w:val="24"/>
              </w:rPr>
            </w:pPr>
            <w:r>
              <w:rPr>
                <w:rFonts w:ascii="仿宋_GB2312" w:eastAsia="仿宋_GB2312" w:hAnsi="仿宋" w:hint="eastAsia"/>
                <w:sz w:val="24"/>
              </w:rPr>
              <w:t>停车设施设置齐全，引导标志醒目</w:t>
            </w:r>
            <w:r>
              <w:rPr>
                <w:rFonts w:ascii="仿宋_GB2312" w:eastAsia="仿宋_GB2312" w:hAnsi="仿宋" w:hint="eastAsia"/>
                <w:sz w:val="24"/>
              </w:rPr>
              <w:lastRenderedPageBreak/>
              <w:t>明确</w:t>
            </w:r>
          </w:p>
        </w:tc>
        <w:tc>
          <w:tcPr>
            <w:tcW w:w="2924" w:type="dxa"/>
            <w:shd w:val="clear" w:color="auto" w:fill="auto"/>
            <w:vAlign w:val="center"/>
          </w:tcPr>
          <w:p w:rsidR="00776B90" w:rsidRDefault="00776B90" w:rsidP="00CD14C5">
            <w:pPr>
              <w:rPr>
                <w:rFonts w:ascii="仿宋" w:eastAsia="仿宋" w:hAnsi="仿宋"/>
                <w:sz w:val="24"/>
              </w:rPr>
            </w:pPr>
            <w:r>
              <w:rPr>
                <w:rFonts w:ascii="仿宋" w:eastAsia="仿宋" w:hAnsi="仿宋" w:hint="eastAsia"/>
                <w:noProof/>
                <w:sz w:val="24"/>
              </w:rPr>
              <w:lastRenderedPageBreak/>
              <w:drawing>
                <wp:inline distT="0" distB="0" distL="114300" distR="114300">
                  <wp:extent cx="1718310" cy="1288415"/>
                  <wp:effectExtent l="0" t="0" r="15240" b="6985"/>
                  <wp:docPr id="38" name="图片 4" descr="04a285d7ea86a37d762776a07df57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04a285d7ea86a37d762776a07df5785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310" cy="128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4" w:type="dxa"/>
            <w:vAlign w:val="center"/>
          </w:tcPr>
          <w:p w:rsidR="00776B90" w:rsidRPr="00DB14AC" w:rsidRDefault="00776B90" w:rsidP="00DB14AC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r w:rsidRPr="00DB14AC">
              <w:rPr>
                <w:rFonts w:ascii="仿宋_GB2312" w:eastAsia="仿宋_GB2312" w:hAnsi="仿宋" w:hint="eastAsia"/>
                <w:sz w:val="24"/>
              </w:rPr>
              <w:t>金晓明</w:t>
            </w:r>
          </w:p>
          <w:p w:rsidR="00776B90" w:rsidRPr="00DB14AC" w:rsidRDefault="00776B90" w:rsidP="00DB14AC">
            <w:pPr>
              <w:widowControl/>
              <w:textAlignment w:val="bottom"/>
              <w:rPr>
                <w:rFonts w:ascii="仿宋_GB2312" w:eastAsia="仿宋_GB2312" w:hAnsi="仿宋"/>
                <w:sz w:val="24"/>
              </w:rPr>
            </w:pPr>
            <w:proofErr w:type="gramStart"/>
            <w:r w:rsidRPr="00DB14AC">
              <w:rPr>
                <w:rFonts w:ascii="仿宋_GB2312" w:eastAsia="仿宋_GB2312" w:hAnsi="仿宋" w:hint="eastAsia"/>
                <w:sz w:val="24"/>
              </w:rPr>
              <w:t>张衍</w:t>
            </w:r>
            <w:proofErr w:type="gramEnd"/>
          </w:p>
        </w:tc>
      </w:tr>
    </w:tbl>
    <w:p w:rsidR="00A33D19" w:rsidRDefault="00A33D19">
      <w:pPr>
        <w:rPr>
          <w:rFonts w:ascii="仿宋" w:eastAsia="仿宋" w:hAnsi="仿宋"/>
          <w:sz w:val="24"/>
        </w:rPr>
      </w:pPr>
    </w:p>
    <w:p w:rsidR="00A33D19" w:rsidRDefault="00BD7663">
      <w:pPr>
        <w:rPr>
          <w:rFonts w:ascii="仿宋_GB2312" w:eastAsia="仿宋_GB2312" w:hAnsi="仿宋"/>
          <w:sz w:val="24"/>
        </w:rPr>
      </w:pPr>
      <w:r>
        <w:rPr>
          <w:rFonts w:ascii="仿宋_GB2312" w:eastAsia="仿宋_GB2312" w:hAnsi="仿宋" w:hint="eastAsia"/>
          <w:sz w:val="24"/>
        </w:rPr>
        <w:t>备注：</w:t>
      </w:r>
      <w:r>
        <w:rPr>
          <w:rFonts w:ascii="仿宋_GB2312" w:eastAsia="仿宋_GB2312" w:hAnsi="仿宋"/>
          <w:sz w:val="24"/>
        </w:rPr>
        <w:t>1</w:t>
      </w:r>
      <w:r>
        <w:rPr>
          <w:rFonts w:ascii="仿宋_GB2312" w:eastAsia="仿宋_GB2312" w:hAnsi="仿宋" w:hint="eastAsia"/>
          <w:sz w:val="24"/>
        </w:rPr>
        <w:t>、本表格依据《关于全面推进“双随机、一公开”监管工作的实施意见》（</w:t>
      </w:r>
      <w:proofErr w:type="gramStart"/>
      <w:r>
        <w:rPr>
          <w:rFonts w:ascii="仿宋_GB2312" w:eastAsia="仿宋_GB2312" w:hAnsi="仿宋" w:hint="eastAsia"/>
          <w:bCs/>
          <w:kern w:val="0"/>
          <w:sz w:val="24"/>
        </w:rPr>
        <w:t>玄政办</w:t>
      </w:r>
      <w:proofErr w:type="gramEnd"/>
      <w:r>
        <w:rPr>
          <w:rFonts w:ascii="仿宋_GB2312" w:eastAsia="仿宋_GB2312" w:hAnsi="仿宋" w:hint="eastAsia"/>
          <w:bCs/>
          <w:kern w:val="0"/>
          <w:sz w:val="24"/>
        </w:rPr>
        <w:t>发〔</w:t>
      </w:r>
      <w:r>
        <w:rPr>
          <w:rFonts w:ascii="仿宋_GB2312" w:eastAsia="仿宋_GB2312" w:hAnsi="仿宋"/>
          <w:bCs/>
          <w:kern w:val="0"/>
          <w:sz w:val="24"/>
        </w:rPr>
        <w:t>2017</w:t>
      </w:r>
      <w:r>
        <w:rPr>
          <w:rFonts w:ascii="仿宋_GB2312" w:eastAsia="仿宋_GB2312" w:hAnsi="仿宋" w:hint="eastAsia"/>
          <w:bCs/>
          <w:kern w:val="0"/>
          <w:sz w:val="24"/>
        </w:rPr>
        <w:t>〕</w:t>
      </w:r>
      <w:r>
        <w:rPr>
          <w:rFonts w:ascii="仿宋_GB2312" w:eastAsia="仿宋_GB2312" w:hAnsi="仿宋"/>
          <w:bCs/>
          <w:kern w:val="0"/>
          <w:sz w:val="24"/>
        </w:rPr>
        <w:t>6</w:t>
      </w:r>
      <w:r>
        <w:rPr>
          <w:rFonts w:ascii="仿宋_GB2312" w:eastAsia="仿宋_GB2312" w:hAnsi="仿宋" w:hint="eastAsia"/>
          <w:bCs/>
          <w:kern w:val="0"/>
          <w:sz w:val="24"/>
        </w:rPr>
        <w:t>号</w:t>
      </w:r>
      <w:r>
        <w:rPr>
          <w:rFonts w:ascii="仿宋_GB2312" w:eastAsia="仿宋_GB2312" w:hAnsi="仿宋" w:hint="eastAsia"/>
          <w:sz w:val="24"/>
        </w:rPr>
        <w:t>）等上级有关文件和我局《随机抽查工作细则》制作。</w:t>
      </w:r>
    </w:p>
    <w:p w:rsidR="00A33D19" w:rsidRDefault="00BD7663">
      <w:pPr>
        <w:ind w:firstLineChars="300" w:firstLine="720"/>
        <w:rPr>
          <w:rFonts w:ascii="仿宋_GB2312" w:eastAsia="仿宋_GB2312"/>
        </w:rPr>
      </w:pPr>
      <w:r>
        <w:rPr>
          <w:rFonts w:ascii="仿宋_GB2312" w:eastAsia="仿宋_GB2312" w:hAnsi="仿宋"/>
          <w:sz w:val="24"/>
        </w:rPr>
        <w:t>2</w:t>
      </w:r>
      <w:r>
        <w:rPr>
          <w:rFonts w:ascii="仿宋_GB2312" w:eastAsia="仿宋_GB2312" w:hAnsi="仿宋" w:hint="eastAsia"/>
          <w:sz w:val="24"/>
        </w:rPr>
        <w:t>、本表格经审核后按照区司法局要求在区政府门户网站“双随机、</w:t>
      </w:r>
      <w:proofErr w:type="gramStart"/>
      <w:r>
        <w:rPr>
          <w:rFonts w:ascii="仿宋_GB2312" w:eastAsia="仿宋_GB2312" w:hAnsi="仿宋" w:hint="eastAsia"/>
          <w:sz w:val="24"/>
        </w:rPr>
        <w:t>一</w:t>
      </w:r>
      <w:proofErr w:type="gramEnd"/>
      <w:r>
        <w:rPr>
          <w:rFonts w:ascii="仿宋_GB2312" w:eastAsia="仿宋_GB2312" w:hAnsi="仿宋" w:hint="eastAsia"/>
          <w:sz w:val="24"/>
        </w:rPr>
        <w:t>公开”专栏及有关监管平台公示。</w:t>
      </w:r>
    </w:p>
    <w:sectPr w:rsidR="00A33D19" w:rsidSect="00A33D19">
      <w:headerReference w:type="default" r:id="rId20"/>
      <w:pgSz w:w="16838" w:h="11906" w:orient="landscape"/>
      <w:pgMar w:top="851" w:right="1247" w:bottom="907" w:left="1191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D708D" w:rsidRDefault="00ED708D" w:rsidP="00A33D19">
      <w:r>
        <w:separator/>
      </w:r>
    </w:p>
  </w:endnote>
  <w:endnote w:type="continuationSeparator" w:id="0">
    <w:p w:rsidR="00ED708D" w:rsidRDefault="00ED708D" w:rsidP="00A33D1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黑体">
    <w:altName w:val="SimHei"/>
    <w:panose1 w:val="02010609060101010101"/>
    <w:charset w:val="86"/>
    <w:family w:val="modern"/>
    <w:notTrueType/>
    <w:pitch w:val="fixed"/>
    <w:sig w:usb0="00000001" w:usb1="080E0000" w:usb2="00000010" w:usb3="00000000" w:csb0="0004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altName w:val="仿宋"/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D708D" w:rsidRDefault="00ED708D" w:rsidP="00A33D19">
      <w:r>
        <w:separator/>
      </w:r>
    </w:p>
  </w:footnote>
  <w:footnote w:type="continuationSeparator" w:id="0">
    <w:p w:rsidR="00ED708D" w:rsidRDefault="00ED708D" w:rsidP="00A33D1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3D19" w:rsidRDefault="00A33D19">
    <w:pPr>
      <w:pStyle w:val="a6"/>
      <w:pBdr>
        <w:bottom w:val="none" w:sz="0" w:space="0" w:color="auto"/>
      </w:pBd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FC91163"/>
    <w:multiLevelType w:val="multilevel"/>
    <w:tmpl w:val="1FC91163"/>
    <w:lvl w:ilvl="0">
      <w:start w:val="1"/>
      <w:numFmt w:val="decimal"/>
      <w:pStyle w:val="a"/>
      <w:suff w:val="nothing"/>
      <w:lvlText w:val="%1　"/>
      <w:lvlJc w:val="left"/>
      <w:rPr>
        <w:rFonts w:ascii="黑体" w:eastAsia="黑体" w:hAnsi="Times New Roman" w:cs="Times New Roman" w:hint="eastAsia"/>
        <w:b w:val="0"/>
        <w:i w:val="0"/>
        <w:sz w:val="21"/>
        <w:szCs w:val="21"/>
      </w:rPr>
    </w:lvl>
    <w:lvl w:ilvl="1">
      <w:start w:val="1"/>
      <w:numFmt w:val="decimal"/>
      <w:suff w:val="nothing"/>
      <w:lvlText w:val="%1.%2　"/>
      <w:lvlJc w:val="left"/>
      <w:rPr>
        <w:rFonts w:ascii="黑体" w:eastAsia="黑体" w:hAnsi="Times New Roman" w:cs="Times New Roman" w:hint="eastAsia"/>
        <w:b w:val="0"/>
        <w:bCs w:val="0"/>
        <w:i w:val="0"/>
        <w:iCs w:val="0"/>
        <w:caps w:val="0"/>
        <w:strike w:val="0"/>
        <w:dstrike w:val="0"/>
        <w:vanish w:val="0"/>
        <w:spacing w:val="0"/>
        <w:kern w:val="0"/>
        <w:position w:val="0"/>
        <w:sz w:val="21"/>
        <w:szCs w:val="21"/>
        <w:u w:val="none"/>
        <w:vertAlign w:val="baseline"/>
      </w:rPr>
    </w:lvl>
    <w:lvl w:ilvl="2">
      <w:start w:val="1"/>
      <w:numFmt w:val="decimal"/>
      <w:suff w:val="nothing"/>
      <w:lvlText w:val="%1.%2.%3　"/>
      <w:lvlJc w:val="left"/>
      <w:rPr>
        <w:rFonts w:ascii="黑体" w:eastAsia="黑体" w:hAnsi="Times New Roman" w:cs="Times New Roman" w:hint="eastAsia"/>
        <w:b w:val="0"/>
        <w:i w:val="0"/>
        <w:sz w:val="21"/>
      </w:rPr>
    </w:lvl>
    <w:lvl w:ilvl="3">
      <w:start w:val="1"/>
      <w:numFmt w:val="decimal"/>
      <w:suff w:val="nothing"/>
      <w:lvlText w:val="%1.%2.%3.%4　"/>
      <w:lvlJc w:val="left"/>
      <w:rPr>
        <w:rFonts w:ascii="黑体" w:eastAsia="黑体" w:hAnsi="Times New Roman" w:cs="Times New Roman" w:hint="eastAsia"/>
        <w:b w:val="0"/>
        <w:i w:val="0"/>
        <w:sz w:val="21"/>
      </w:rPr>
    </w:lvl>
    <w:lvl w:ilvl="4">
      <w:start w:val="1"/>
      <w:numFmt w:val="decimal"/>
      <w:suff w:val="nothing"/>
      <w:lvlText w:val="%1.%2.%3.%4.%5　"/>
      <w:lvlJc w:val="left"/>
      <w:rPr>
        <w:rFonts w:ascii="黑体" w:eastAsia="黑体" w:hAnsi="Times New Roman" w:cs="Times New Roman" w:hint="eastAsia"/>
        <w:b w:val="0"/>
        <w:i w:val="0"/>
        <w:sz w:val="21"/>
      </w:rPr>
    </w:lvl>
    <w:lvl w:ilvl="5">
      <w:start w:val="1"/>
      <w:numFmt w:val="decimal"/>
      <w:suff w:val="nothing"/>
      <w:lvlText w:val="%1.%2.%3.%4.%5.%6　"/>
      <w:lvlJc w:val="left"/>
      <w:rPr>
        <w:rFonts w:ascii="黑体" w:eastAsia="黑体" w:hAnsi="Times New Roman" w:cs="Times New Roman" w:hint="eastAsia"/>
        <w:b w:val="0"/>
        <w:i w:val="0"/>
        <w:sz w:val="21"/>
      </w:rPr>
    </w:lvl>
    <w:lvl w:ilvl="6">
      <w:start w:val="1"/>
      <w:numFmt w:val="decimal"/>
      <w:suff w:val="nothing"/>
      <w:lvlText w:val="%1%2.%3.%4.%5.%6.%7　"/>
      <w:lvlJc w:val="left"/>
      <w:rPr>
        <w:rFonts w:ascii="黑体" w:eastAsia="黑体" w:hAnsi="Times New Roman" w:cs="Times New Roman" w:hint="eastAsia"/>
        <w:b w:val="0"/>
        <w:i w:val="0"/>
        <w:sz w:val="21"/>
      </w:rPr>
    </w:lvl>
    <w:lvl w:ilvl="7">
      <w:start w:val="1"/>
      <w:numFmt w:val="decimal"/>
      <w:lvlText w:val="%1.%2.%3.%4.%5.%6.%7.%8"/>
      <w:lvlJc w:val="left"/>
      <w:pPr>
        <w:tabs>
          <w:tab w:val="left" w:pos="4351"/>
        </w:tabs>
        <w:ind w:left="3969" w:hanging="1418"/>
      </w:pPr>
      <w:rPr>
        <w:rFonts w:cs="Times New Roman" w:hint="eastAsia"/>
      </w:rPr>
    </w:lvl>
    <w:lvl w:ilvl="8">
      <w:start w:val="1"/>
      <w:numFmt w:val="decimal"/>
      <w:lvlText w:val="%1.%2.%3.%4.%5.%6.%7.%8.%9"/>
      <w:lvlJc w:val="left"/>
      <w:pPr>
        <w:tabs>
          <w:tab w:val="left" w:pos="4777"/>
        </w:tabs>
        <w:ind w:left="4677" w:hanging="1700"/>
      </w:pPr>
      <w:rPr>
        <w:rFonts w:cs="Times New Roman" w:hint="eastAsi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attachedTemplate r:id="rId1"/>
  <w:doNotTrackMoves/>
  <w:defaultTabStop w:val="420"/>
  <w:drawingGridVerticalSpacing w:val="156"/>
  <w:noPunctuationKerning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nderlineTabInNumList/>
  </w:compat>
  <w:rsids>
    <w:rsidRoot w:val="25477C97"/>
    <w:rsid w:val="00010A95"/>
    <w:rsid w:val="00022E61"/>
    <w:rsid w:val="00024079"/>
    <w:rsid w:val="0004224A"/>
    <w:rsid w:val="0005243B"/>
    <w:rsid w:val="00056008"/>
    <w:rsid w:val="0006165E"/>
    <w:rsid w:val="00074195"/>
    <w:rsid w:val="000903E8"/>
    <w:rsid w:val="0009314C"/>
    <w:rsid w:val="000A470E"/>
    <w:rsid w:val="000A5BF0"/>
    <w:rsid w:val="000D5486"/>
    <w:rsid w:val="000D7582"/>
    <w:rsid w:val="000E2F5D"/>
    <w:rsid w:val="000F0DE5"/>
    <w:rsid w:val="00103923"/>
    <w:rsid w:val="0011653D"/>
    <w:rsid w:val="00117828"/>
    <w:rsid w:val="00123258"/>
    <w:rsid w:val="00126A91"/>
    <w:rsid w:val="001341B3"/>
    <w:rsid w:val="00137778"/>
    <w:rsid w:val="00147B40"/>
    <w:rsid w:val="001554FA"/>
    <w:rsid w:val="001615D7"/>
    <w:rsid w:val="00161FE3"/>
    <w:rsid w:val="00182AB2"/>
    <w:rsid w:val="00184592"/>
    <w:rsid w:val="00187FC3"/>
    <w:rsid w:val="00192592"/>
    <w:rsid w:val="001961DF"/>
    <w:rsid w:val="001A3110"/>
    <w:rsid w:val="001A7A15"/>
    <w:rsid w:val="001B77EA"/>
    <w:rsid w:val="001C41A6"/>
    <w:rsid w:val="001D0C42"/>
    <w:rsid w:val="001E3E15"/>
    <w:rsid w:val="00225483"/>
    <w:rsid w:val="00230E34"/>
    <w:rsid w:val="002336D2"/>
    <w:rsid w:val="00245645"/>
    <w:rsid w:val="002456E7"/>
    <w:rsid w:val="002539E8"/>
    <w:rsid w:val="00255DE6"/>
    <w:rsid w:val="00264274"/>
    <w:rsid w:val="0027295C"/>
    <w:rsid w:val="00277B9E"/>
    <w:rsid w:val="002A2484"/>
    <w:rsid w:val="002B1479"/>
    <w:rsid w:val="002C28EF"/>
    <w:rsid w:val="002C3469"/>
    <w:rsid w:val="002C3D8C"/>
    <w:rsid w:val="002D50DA"/>
    <w:rsid w:val="002D58DE"/>
    <w:rsid w:val="00301263"/>
    <w:rsid w:val="0030394E"/>
    <w:rsid w:val="003240F0"/>
    <w:rsid w:val="00325FD8"/>
    <w:rsid w:val="003354C0"/>
    <w:rsid w:val="00350975"/>
    <w:rsid w:val="003607D0"/>
    <w:rsid w:val="0036367E"/>
    <w:rsid w:val="00366638"/>
    <w:rsid w:val="00370FE4"/>
    <w:rsid w:val="003763D4"/>
    <w:rsid w:val="003876A9"/>
    <w:rsid w:val="003A0532"/>
    <w:rsid w:val="003A34C5"/>
    <w:rsid w:val="003B4801"/>
    <w:rsid w:val="003C63CD"/>
    <w:rsid w:val="003E3519"/>
    <w:rsid w:val="003E5690"/>
    <w:rsid w:val="003F01DA"/>
    <w:rsid w:val="003F0354"/>
    <w:rsid w:val="00410C67"/>
    <w:rsid w:val="004135E1"/>
    <w:rsid w:val="00431554"/>
    <w:rsid w:val="004327C3"/>
    <w:rsid w:val="00442DBB"/>
    <w:rsid w:val="00445447"/>
    <w:rsid w:val="00463312"/>
    <w:rsid w:val="00471688"/>
    <w:rsid w:val="004724CB"/>
    <w:rsid w:val="004747DF"/>
    <w:rsid w:val="00474B1F"/>
    <w:rsid w:val="00490B21"/>
    <w:rsid w:val="004947F6"/>
    <w:rsid w:val="004A1F32"/>
    <w:rsid w:val="004A723D"/>
    <w:rsid w:val="004B47D8"/>
    <w:rsid w:val="004B5EAE"/>
    <w:rsid w:val="004E542A"/>
    <w:rsid w:val="004F2124"/>
    <w:rsid w:val="005179F7"/>
    <w:rsid w:val="00530B68"/>
    <w:rsid w:val="00545E0D"/>
    <w:rsid w:val="005553A6"/>
    <w:rsid w:val="005628E2"/>
    <w:rsid w:val="00562F34"/>
    <w:rsid w:val="00582410"/>
    <w:rsid w:val="00586EF7"/>
    <w:rsid w:val="00592FDA"/>
    <w:rsid w:val="005A242D"/>
    <w:rsid w:val="005C15A9"/>
    <w:rsid w:val="005C18AD"/>
    <w:rsid w:val="005D09EB"/>
    <w:rsid w:val="005D1448"/>
    <w:rsid w:val="005E2CDB"/>
    <w:rsid w:val="005E752F"/>
    <w:rsid w:val="005F73D2"/>
    <w:rsid w:val="00602076"/>
    <w:rsid w:val="00603B03"/>
    <w:rsid w:val="00604080"/>
    <w:rsid w:val="00604322"/>
    <w:rsid w:val="00621813"/>
    <w:rsid w:val="0062183F"/>
    <w:rsid w:val="006361FA"/>
    <w:rsid w:val="00643B76"/>
    <w:rsid w:val="006475F2"/>
    <w:rsid w:val="00653D03"/>
    <w:rsid w:val="00654FAF"/>
    <w:rsid w:val="00666EE1"/>
    <w:rsid w:val="006B4273"/>
    <w:rsid w:val="006B78CD"/>
    <w:rsid w:val="006F486F"/>
    <w:rsid w:val="0070750D"/>
    <w:rsid w:val="007271E5"/>
    <w:rsid w:val="0074075E"/>
    <w:rsid w:val="00747CC7"/>
    <w:rsid w:val="007557A9"/>
    <w:rsid w:val="00760848"/>
    <w:rsid w:val="0076432E"/>
    <w:rsid w:val="007736A6"/>
    <w:rsid w:val="00776B90"/>
    <w:rsid w:val="007A147D"/>
    <w:rsid w:val="007A67DB"/>
    <w:rsid w:val="007B3250"/>
    <w:rsid w:val="007C3359"/>
    <w:rsid w:val="007D03E4"/>
    <w:rsid w:val="007E4E33"/>
    <w:rsid w:val="007E6AFA"/>
    <w:rsid w:val="008105D8"/>
    <w:rsid w:val="00835569"/>
    <w:rsid w:val="00845AE0"/>
    <w:rsid w:val="0085436E"/>
    <w:rsid w:val="008604BF"/>
    <w:rsid w:val="008655E5"/>
    <w:rsid w:val="00880217"/>
    <w:rsid w:val="00885684"/>
    <w:rsid w:val="0088589A"/>
    <w:rsid w:val="0089342C"/>
    <w:rsid w:val="008E1E9A"/>
    <w:rsid w:val="008F039A"/>
    <w:rsid w:val="008F19A9"/>
    <w:rsid w:val="0091000A"/>
    <w:rsid w:val="00927F75"/>
    <w:rsid w:val="0096252F"/>
    <w:rsid w:val="00962CFD"/>
    <w:rsid w:val="00963917"/>
    <w:rsid w:val="00974256"/>
    <w:rsid w:val="00976F0F"/>
    <w:rsid w:val="00996F18"/>
    <w:rsid w:val="009C1268"/>
    <w:rsid w:val="009E3C39"/>
    <w:rsid w:val="00A009F9"/>
    <w:rsid w:val="00A01BD4"/>
    <w:rsid w:val="00A02656"/>
    <w:rsid w:val="00A0765E"/>
    <w:rsid w:val="00A240B0"/>
    <w:rsid w:val="00A30170"/>
    <w:rsid w:val="00A33D19"/>
    <w:rsid w:val="00A33D55"/>
    <w:rsid w:val="00A418D5"/>
    <w:rsid w:val="00A47F55"/>
    <w:rsid w:val="00A53D33"/>
    <w:rsid w:val="00A609BD"/>
    <w:rsid w:val="00A62410"/>
    <w:rsid w:val="00A70E2C"/>
    <w:rsid w:val="00A8750A"/>
    <w:rsid w:val="00AB7128"/>
    <w:rsid w:val="00AC42E2"/>
    <w:rsid w:val="00B17744"/>
    <w:rsid w:val="00B30325"/>
    <w:rsid w:val="00B662BB"/>
    <w:rsid w:val="00B80D12"/>
    <w:rsid w:val="00B82317"/>
    <w:rsid w:val="00BB127B"/>
    <w:rsid w:val="00BD45C3"/>
    <w:rsid w:val="00BD4756"/>
    <w:rsid w:val="00BD7663"/>
    <w:rsid w:val="00C068FC"/>
    <w:rsid w:val="00C1089F"/>
    <w:rsid w:val="00C13AEC"/>
    <w:rsid w:val="00C20E27"/>
    <w:rsid w:val="00C2223F"/>
    <w:rsid w:val="00C46003"/>
    <w:rsid w:val="00C5249A"/>
    <w:rsid w:val="00C53CB1"/>
    <w:rsid w:val="00C57DFD"/>
    <w:rsid w:val="00C601A9"/>
    <w:rsid w:val="00C65291"/>
    <w:rsid w:val="00C70C32"/>
    <w:rsid w:val="00C72018"/>
    <w:rsid w:val="00C752DB"/>
    <w:rsid w:val="00C81492"/>
    <w:rsid w:val="00C906EB"/>
    <w:rsid w:val="00CA314A"/>
    <w:rsid w:val="00CC2EF7"/>
    <w:rsid w:val="00CE03E6"/>
    <w:rsid w:val="00CE303C"/>
    <w:rsid w:val="00CF38B4"/>
    <w:rsid w:val="00CF54E3"/>
    <w:rsid w:val="00D06F73"/>
    <w:rsid w:val="00D14466"/>
    <w:rsid w:val="00D37D48"/>
    <w:rsid w:val="00D47C5A"/>
    <w:rsid w:val="00D52D83"/>
    <w:rsid w:val="00D542F4"/>
    <w:rsid w:val="00D614B2"/>
    <w:rsid w:val="00D6787C"/>
    <w:rsid w:val="00D70A56"/>
    <w:rsid w:val="00D74DC2"/>
    <w:rsid w:val="00D755C7"/>
    <w:rsid w:val="00DB14AC"/>
    <w:rsid w:val="00DB23F6"/>
    <w:rsid w:val="00DC75AB"/>
    <w:rsid w:val="00DD1105"/>
    <w:rsid w:val="00DE4D68"/>
    <w:rsid w:val="00DF106D"/>
    <w:rsid w:val="00E01FCB"/>
    <w:rsid w:val="00E05C26"/>
    <w:rsid w:val="00E1567E"/>
    <w:rsid w:val="00E249F5"/>
    <w:rsid w:val="00E34FC0"/>
    <w:rsid w:val="00E3619F"/>
    <w:rsid w:val="00E41AC9"/>
    <w:rsid w:val="00E53EB8"/>
    <w:rsid w:val="00E5744A"/>
    <w:rsid w:val="00E6703D"/>
    <w:rsid w:val="00E7157C"/>
    <w:rsid w:val="00E7477D"/>
    <w:rsid w:val="00E90734"/>
    <w:rsid w:val="00E93CB1"/>
    <w:rsid w:val="00EB3C76"/>
    <w:rsid w:val="00EC4B04"/>
    <w:rsid w:val="00ED5991"/>
    <w:rsid w:val="00ED708D"/>
    <w:rsid w:val="00EE1288"/>
    <w:rsid w:val="00EE375F"/>
    <w:rsid w:val="00F04A34"/>
    <w:rsid w:val="00F11EDC"/>
    <w:rsid w:val="00F40005"/>
    <w:rsid w:val="00F40D63"/>
    <w:rsid w:val="00F43716"/>
    <w:rsid w:val="00F447CA"/>
    <w:rsid w:val="00F4709E"/>
    <w:rsid w:val="00F54C6E"/>
    <w:rsid w:val="00F606AB"/>
    <w:rsid w:val="00F62127"/>
    <w:rsid w:val="00FA21D1"/>
    <w:rsid w:val="00FA2D4D"/>
    <w:rsid w:val="00FA60EC"/>
    <w:rsid w:val="00FA6348"/>
    <w:rsid w:val="00FB0EE7"/>
    <w:rsid w:val="00FB3F65"/>
    <w:rsid w:val="00FB4D5E"/>
    <w:rsid w:val="00FD32CC"/>
    <w:rsid w:val="00FD45EA"/>
    <w:rsid w:val="00FD767B"/>
    <w:rsid w:val="00FF0266"/>
    <w:rsid w:val="00FF4585"/>
    <w:rsid w:val="02224F6D"/>
    <w:rsid w:val="03BB3F7B"/>
    <w:rsid w:val="053D68D1"/>
    <w:rsid w:val="05634510"/>
    <w:rsid w:val="09863D07"/>
    <w:rsid w:val="0B626BB8"/>
    <w:rsid w:val="0F6C2BD5"/>
    <w:rsid w:val="12D533C2"/>
    <w:rsid w:val="15C201A9"/>
    <w:rsid w:val="172B4970"/>
    <w:rsid w:val="18470ECF"/>
    <w:rsid w:val="1B114799"/>
    <w:rsid w:val="1C077B57"/>
    <w:rsid w:val="1C0B1658"/>
    <w:rsid w:val="1D4540B9"/>
    <w:rsid w:val="1ED007EA"/>
    <w:rsid w:val="1EE547C9"/>
    <w:rsid w:val="214F720C"/>
    <w:rsid w:val="25477C97"/>
    <w:rsid w:val="2EB020C3"/>
    <w:rsid w:val="3006321A"/>
    <w:rsid w:val="33611A3F"/>
    <w:rsid w:val="34A905DB"/>
    <w:rsid w:val="36FC72BA"/>
    <w:rsid w:val="374816BA"/>
    <w:rsid w:val="37F919E5"/>
    <w:rsid w:val="3A6D58CF"/>
    <w:rsid w:val="3C042765"/>
    <w:rsid w:val="3EF370FE"/>
    <w:rsid w:val="3FB347F0"/>
    <w:rsid w:val="411B4E0E"/>
    <w:rsid w:val="4D0535DA"/>
    <w:rsid w:val="4D8B571E"/>
    <w:rsid w:val="4E253BDD"/>
    <w:rsid w:val="4E925B70"/>
    <w:rsid w:val="4F9473A4"/>
    <w:rsid w:val="60150F36"/>
    <w:rsid w:val="630B25B3"/>
    <w:rsid w:val="694E3754"/>
    <w:rsid w:val="6D535020"/>
    <w:rsid w:val="6E3553E6"/>
    <w:rsid w:val="72BB4FF8"/>
    <w:rsid w:val="7590520C"/>
    <w:rsid w:val="76C349B4"/>
    <w:rsid w:val="77601E58"/>
    <w:rsid w:val="78BA4BCB"/>
    <w:rsid w:val="7946424A"/>
    <w:rsid w:val="7A341F3F"/>
    <w:rsid w:val="7C431F48"/>
    <w:rsid w:val="7C5D6BBC"/>
    <w:rsid w:val="7FE3019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unhideWhenUsed="0" w:qFormat="1"/>
    <w:lsdException w:name="footer" w:semiHidden="0" w:unhideWhenUsed="0" w:qFormat="1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Hyperlink" w:qFormat="1"/>
    <w:lsdException w:name="FollowedHyperlink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Table" w:qFormat="1"/>
    <w:lsdException w:name="Balloon Text" w:semiHidden="0" w:unhideWhenUsed="0" w:qFormat="1"/>
    <w:lsdException w:name="Table Grid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A33D19"/>
    <w:pPr>
      <w:widowControl w:val="0"/>
      <w:jc w:val="both"/>
    </w:pPr>
    <w:rPr>
      <w:kern w:val="2"/>
      <w:sz w:val="21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Char"/>
    <w:uiPriority w:val="99"/>
    <w:qFormat/>
    <w:rsid w:val="00A33D19"/>
    <w:rPr>
      <w:sz w:val="18"/>
      <w:szCs w:val="18"/>
    </w:rPr>
  </w:style>
  <w:style w:type="paragraph" w:styleId="a5">
    <w:name w:val="footer"/>
    <w:basedOn w:val="a0"/>
    <w:link w:val="Char0"/>
    <w:uiPriority w:val="99"/>
    <w:qFormat/>
    <w:rsid w:val="00A33D1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0"/>
    <w:link w:val="Char1"/>
    <w:uiPriority w:val="99"/>
    <w:qFormat/>
    <w:rsid w:val="00A33D1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7">
    <w:name w:val="Table Grid"/>
    <w:basedOn w:val="a2"/>
    <w:uiPriority w:val="99"/>
    <w:qFormat/>
    <w:rsid w:val="00A33D19"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FollowedHyperlink"/>
    <w:basedOn w:val="a1"/>
    <w:uiPriority w:val="99"/>
    <w:semiHidden/>
    <w:unhideWhenUsed/>
    <w:qFormat/>
    <w:rsid w:val="00A33D19"/>
    <w:rPr>
      <w:color w:val="333333"/>
      <w:u w:val="none"/>
    </w:rPr>
  </w:style>
  <w:style w:type="character" w:styleId="a9">
    <w:name w:val="Hyperlink"/>
    <w:basedOn w:val="a1"/>
    <w:uiPriority w:val="99"/>
    <w:semiHidden/>
    <w:unhideWhenUsed/>
    <w:qFormat/>
    <w:rsid w:val="00A33D19"/>
    <w:rPr>
      <w:color w:val="333333"/>
      <w:u w:val="none"/>
    </w:rPr>
  </w:style>
  <w:style w:type="paragraph" w:customStyle="1" w:styleId="a">
    <w:name w:val="章标题"/>
    <w:next w:val="a0"/>
    <w:uiPriority w:val="99"/>
    <w:qFormat/>
    <w:rsid w:val="00A33D19"/>
    <w:pPr>
      <w:numPr>
        <w:numId w:val="1"/>
      </w:numPr>
      <w:spacing w:beforeLines="100" w:afterLines="100"/>
      <w:jc w:val="both"/>
      <w:outlineLvl w:val="1"/>
    </w:pPr>
    <w:rPr>
      <w:rFonts w:ascii="黑体" w:eastAsia="黑体"/>
      <w:sz w:val="21"/>
    </w:rPr>
  </w:style>
  <w:style w:type="character" w:customStyle="1" w:styleId="Char">
    <w:name w:val="批注框文本 Char"/>
    <w:basedOn w:val="a1"/>
    <w:link w:val="a4"/>
    <w:uiPriority w:val="99"/>
    <w:qFormat/>
    <w:locked/>
    <w:rsid w:val="00A33D19"/>
    <w:rPr>
      <w:rFonts w:cs="Times New Roman"/>
      <w:kern w:val="2"/>
      <w:sz w:val="18"/>
      <w:szCs w:val="18"/>
    </w:rPr>
  </w:style>
  <w:style w:type="character" w:customStyle="1" w:styleId="Char1">
    <w:name w:val="页眉 Char"/>
    <w:basedOn w:val="a1"/>
    <w:link w:val="a6"/>
    <w:uiPriority w:val="99"/>
    <w:qFormat/>
    <w:locked/>
    <w:rsid w:val="00A33D19"/>
    <w:rPr>
      <w:rFonts w:cs="Times New Roman"/>
      <w:kern w:val="2"/>
      <w:sz w:val="18"/>
      <w:szCs w:val="18"/>
    </w:rPr>
  </w:style>
  <w:style w:type="character" w:customStyle="1" w:styleId="Char0">
    <w:name w:val="页脚 Char"/>
    <w:basedOn w:val="a1"/>
    <w:link w:val="a5"/>
    <w:uiPriority w:val="99"/>
    <w:qFormat/>
    <w:locked/>
    <w:rsid w:val="00A33D19"/>
    <w:rPr>
      <w:rFonts w:cs="Times New Roman"/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wps\addons\pool\win-i386\knewfileruby_1.0.0.10\template\wps\0.doc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0</Template>
  <TotalTime>18</TotalTime>
  <Pages>5</Pages>
  <Words>304</Words>
  <Characters>1734</Characters>
  <Application>Microsoft Office Word</Application>
  <DocSecurity>0</DocSecurity>
  <Lines>14</Lines>
  <Paragraphs>4</Paragraphs>
  <ScaleCrop>false</ScaleCrop>
  <Company/>
  <LinksUpToDate>false</LinksUpToDate>
  <CharactersWithSpaces>2034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dell</cp:lastModifiedBy>
  <cp:revision>224</cp:revision>
  <cp:lastPrinted>2025-03-26T01:52:00Z</cp:lastPrinted>
  <dcterms:created xsi:type="dcterms:W3CDTF">2018-06-22T08:22:00Z</dcterms:created>
  <dcterms:modified xsi:type="dcterms:W3CDTF">2026-04-09T06:35:00Z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2052-12.1.0.25835</vt:lpwstr>
  </property>
  <property fmtid="{D5CDD505-2E9C-101B-9397-08002B2CF9AE}" pid="3" name="KSOTemplateDocerSaveRecord">
    <vt:lpwstr>eyJoZGlkIjoiNmY0MmU1YTY1Mjk3N2NjYjk3NjVkODZkZThmMmNkNGIiLCJ1c2VySWQiOiIyODY3NTI0NjcifQ==</vt:lpwstr>
  </property>
  <property fmtid="{D5CDD505-2E9C-101B-9397-08002B2CF9AE}" pid="4" name="ICV">
    <vt:lpwstr>25FBE48D1633434DA843568725556E23_12</vt:lpwstr>
  </property>
</Properties>
</file>